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638"/>
      </w:tblGrid>
      <w:tr w:rsidR="006B49A7" w:rsidRPr="00E47F76" w:rsidTr="00421E14">
        <w:tc>
          <w:tcPr>
            <w:tcW w:w="4218" w:type="dxa"/>
          </w:tcPr>
          <w:p w:rsidR="00CE727A" w:rsidRPr="00E47F76" w:rsidRDefault="00CE727A" w:rsidP="00E47F76">
            <w:pPr>
              <w:pStyle w:val="Default"/>
              <w:spacing w:after="120" w:line="276" w:lineRule="auto"/>
              <w:rPr>
                <w:rFonts w:asciiTheme="minorHAnsi" w:hAnsiTheme="minorHAnsi"/>
                <w:color w:val="15355C"/>
                <w:sz w:val="22"/>
                <w:szCs w:val="22"/>
              </w:rPr>
            </w:pPr>
            <w:r w:rsidRPr="00E47F76">
              <w:rPr>
                <w:rFonts w:asciiTheme="minorHAnsi" w:hAnsiTheme="minorHAnsi"/>
                <w:noProof/>
                <w:sz w:val="22"/>
                <w:szCs w:val="22"/>
              </w:rPr>
              <w:drawing>
                <wp:inline distT="0" distB="0" distL="0" distR="0">
                  <wp:extent cx="2225269" cy="1647825"/>
                  <wp:effectExtent l="0" t="0" r="3810" b="0"/>
                  <wp:docPr id="3" name="Picture 7" descr="Description: C:\Users\ufuk.atay\Desktop\tubi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ufuk.atay\Desktop\tubit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37" cy="1657502"/>
                          </a:xfrm>
                          <a:prstGeom prst="rect">
                            <a:avLst/>
                          </a:prstGeom>
                          <a:noFill/>
                          <a:ln>
                            <a:noFill/>
                          </a:ln>
                        </pic:spPr>
                      </pic:pic>
                    </a:graphicData>
                  </a:graphic>
                </wp:inline>
              </w:drawing>
            </w:r>
          </w:p>
        </w:tc>
        <w:tc>
          <w:tcPr>
            <w:tcW w:w="4638" w:type="dxa"/>
          </w:tcPr>
          <w:p w:rsidR="00CE727A" w:rsidRPr="00E47F76" w:rsidRDefault="006B49A7" w:rsidP="00E47F76">
            <w:pPr>
              <w:pStyle w:val="Default"/>
              <w:spacing w:after="120" w:line="276" w:lineRule="auto"/>
              <w:jc w:val="center"/>
              <w:rPr>
                <w:rFonts w:asciiTheme="minorHAnsi" w:hAnsiTheme="minorHAnsi"/>
                <w:color w:val="15355C"/>
                <w:sz w:val="22"/>
                <w:szCs w:val="22"/>
              </w:rPr>
            </w:pPr>
            <w:r>
              <w:rPr>
                <w:rFonts w:ascii="Arial" w:hAnsi="Arial" w:cs="Arial"/>
                <w:noProof/>
                <w:color w:val="0000FF"/>
                <w:sz w:val="27"/>
                <w:szCs w:val="27"/>
              </w:rPr>
              <w:drawing>
                <wp:inline distT="0" distB="0" distL="0" distR="0">
                  <wp:extent cx="2600325" cy="1728939"/>
                  <wp:effectExtent l="0" t="0" r="0" b="5080"/>
                  <wp:docPr id="1" name="Picture 1" descr="Image result for SDF elmin inkişafı fond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DF elmin inkişafı fondu">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0438" cy="1735663"/>
                          </a:xfrm>
                          <a:prstGeom prst="rect">
                            <a:avLst/>
                          </a:prstGeom>
                          <a:noFill/>
                          <a:ln>
                            <a:noFill/>
                          </a:ln>
                        </pic:spPr>
                      </pic:pic>
                    </a:graphicData>
                  </a:graphic>
                </wp:inline>
              </w:drawing>
            </w:r>
          </w:p>
        </w:tc>
      </w:tr>
    </w:tbl>
    <w:p w:rsidR="00CE727A" w:rsidRPr="00E47F76" w:rsidRDefault="00421E14" w:rsidP="00E47F76">
      <w:pPr>
        <w:pStyle w:val="Default"/>
        <w:spacing w:after="120" w:line="276" w:lineRule="auto"/>
        <w:ind w:left="720"/>
        <w:jc w:val="center"/>
        <w:rPr>
          <w:rFonts w:asciiTheme="minorHAnsi" w:hAnsiTheme="minorHAnsi"/>
          <w:color w:val="15355C"/>
          <w:sz w:val="22"/>
          <w:szCs w:val="22"/>
        </w:rPr>
      </w:pPr>
      <w:r>
        <w:rPr>
          <w:rFonts w:asciiTheme="minorHAnsi" w:hAnsiTheme="minorHAnsi"/>
          <w:color w:val="15355C"/>
          <w:sz w:val="22"/>
          <w:szCs w:val="22"/>
        </w:rPr>
        <w:t>_______________________________________________________________________</w:t>
      </w:r>
    </w:p>
    <w:p w:rsidR="006B1A35" w:rsidRPr="00421E14" w:rsidRDefault="006B1A35" w:rsidP="006B1A35">
      <w:pPr>
        <w:spacing w:before="120" w:after="120"/>
        <w:ind w:right="-522"/>
        <w:jc w:val="center"/>
        <w:rPr>
          <w:rFonts w:asciiTheme="minorHAnsi" w:hAnsiTheme="minorHAnsi" w:cs="Arial"/>
          <w:b/>
          <w:color w:val="365F91" w:themeColor="accent1" w:themeShade="BF"/>
          <w:sz w:val="40"/>
          <w:szCs w:val="24"/>
          <w:lang w:val="en-US"/>
        </w:rPr>
      </w:pPr>
      <w:r w:rsidRPr="00421E14">
        <w:rPr>
          <w:rFonts w:asciiTheme="minorHAnsi" w:hAnsiTheme="minorHAnsi" w:cs="Arial"/>
          <w:b/>
          <w:color w:val="365F91" w:themeColor="accent1" w:themeShade="BF"/>
          <w:sz w:val="40"/>
          <w:szCs w:val="24"/>
          <w:lang w:val="en-US"/>
        </w:rPr>
        <w:t>CALL FOR PROPOSALS</w:t>
      </w:r>
    </w:p>
    <w:p w:rsidR="006B1A35" w:rsidRPr="00421E14" w:rsidRDefault="006B1A35" w:rsidP="006B1A35">
      <w:pPr>
        <w:spacing w:before="120" w:after="120"/>
        <w:ind w:right="-522"/>
        <w:jc w:val="center"/>
        <w:rPr>
          <w:rFonts w:asciiTheme="minorHAnsi" w:hAnsiTheme="minorHAnsi" w:cs="Arial"/>
          <w:b/>
          <w:color w:val="365F91" w:themeColor="accent1" w:themeShade="BF"/>
          <w:sz w:val="32"/>
          <w:szCs w:val="24"/>
          <w:lang w:val="en-US"/>
        </w:rPr>
      </w:pPr>
      <w:r w:rsidRPr="00421E14">
        <w:rPr>
          <w:rFonts w:asciiTheme="minorHAnsi" w:hAnsiTheme="minorHAnsi" w:cs="Arial"/>
          <w:b/>
          <w:color w:val="365F91" w:themeColor="accent1" w:themeShade="BF"/>
          <w:sz w:val="32"/>
          <w:szCs w:val="24"/>
          <w:lang w:val="en-US"/>
        </w:rPr>
        <w:t>by</w:t>
      </w:r>
    </w:p>
    <w:p w:rsidR="006B1A35" w:rsidRPr="00421E14" w:rsidRDefault="006B1A35" w:rsidP="006B1A35">
      <w:pPr>
        <w:spacing w:before="120" w:after="120"/>
        <w:ind w:right="-522"/>
        <w:jc w:val="center"/>
        <w:rPr>
          <w:rFonts w:asciiTheme="minorHAnsi" w:hAnsiTheme="minorHAnsi" w:cs="Arial"/>
          <w:b/>
          <w:color w:val="365F91" w:themeColor="accent1" w:themeShade="BF"/>
          <w:sz w:val="32"/>
          <w:szCs w:val="24"/>
          <w:lang w:val="en-US"/>
        </w:rPr>
      </w:pPr>
      <w:r w:rsidRPr="00421E14">
        <w:rPr>
          <w:rFonts w:asciiTheme="minorHAnsi" w:hAnsiTheme="minorHAnsi" w:cs="Arial"/>
          <w:b/>
          <w:color w:val="365F91" w:themeColor="accent1" w:themeShade="BF"/>
          <w:sz w:val="32"/>
          <w:szCs w:val="24"/>
          <w:lang w:val="en-US"/>
        </w:rPr>
        <w:t>The Scientific and Technologica</w:t>
      </w:r>
      <w:r w:rsidR="00934D5E" w:rsidRPr="00421E14">
        <w:rPr>
          <w:rFonts w:asciiTheme="minorHAnsi" w:hAnsiTheme="minorHAnsi" w:cs="Arial"/>
          <w:b/>
          <w:color w:val="365F91" w:themeColor="accent1" w:themeShade="BF"/>
          <w:sz w:val="32"/>
          <w:szCs w:val="24"/>
          <w:lang w:val="en-US"/>
        </w:rPr>
        <w:t>l Research Council of Turkey (TÜBİ</w:t>
      </w:r>
      <w:r w:rsidRPr="00421E14">
        <w:rPr>
          <w:rFonts w:asciiTheme="minorHAnsi" w:hAnsiTheme="minorHAnsi" w:cs="Arial"/>
          <w:b/>
          <w:color w:val="365F91" w:themeColor="accent1" w:themeShade="BF"/>
          <w:sz w:val="32"/>
          <w:szCs w:val="24"/>
          <w:lang w:val="en-US"/>
        </w:rPr>
        <w:t>TAK)</w:t>
      </w:r>
    </w:p>
    <w:p w:rsidR="006B1A35" w:rsidRPr="00421E14" w:rsidRDefault="006B1A35" w:rsidP="006B1A35">
      <w:pPr>
        <w:spacing w:before="120" w:after="120"/>
        <w:ind w:right="-522"/>
        <w:jc w:val="center"/>
        <w:rPr>
          <w:rFonts w:asciiTheme="minorHAnsi" w:hAnsiTheme="minorHAnsi" w:cs="Arial"/>
          <w:b/>
          <w:color w:val="365F91" w:themeColor="accent1" w:themeShade="BF"/>
          <w:sz w:val="32"/>
          <w:szCs w:val="24"/>
          <w:lang w:val="en-US"/>
        </w:rPr>
      </w:pPr>
      <w:r w:rsidRPr="00421E14">
        <w:rPr>
          <w:rFonts w:asciiTheme="minorHAnsi" w:hAnsiTheme="minorHAnsi" w:cs="Arial"/>
          <w:b/>
          <w:color w:val="365F91" w:themeColor="accent1" w:themeShade="BF"/>
          <w:sz w:val="32"/>
          <w:szCs w:val="24"/>
          <w:lang w:val="en-US"/>
        </w:rPr>
        <w:t>and</w:t>
      </w:r>
    </w:p>
    <w:p w:rsidR="00E16FDB" w:rsidRPr="00421E14" w:rsidRDefault="006B49A7" w:rsidP="006B1A35">
      <w:pPr>
        <w:spacing w:after="120" w:line="276" w:lineRule="auto"/>
        <w:jc w:val="center"/>
        <w:rPr>
          <w:rFonts w:asciiTheme="minorHAnsi" w:hAnsiTheme="minorHAnsi" w:cs="Arial"/>
          <w:b/>
          <w:color w:val="365F91" w:themeColor="accent1" w:themeShade="BF"/>
          <w:sz w:val="32"/>
          <w:szCs w:val="24"/>
          <w:lang w:val="en-US"/>
        </w:rPr>
      </w:pPr>
      <w:r w:rsidRPr="00421E14">
        <w:rPr>
          <w:rFonts w:asciiTheme="minorHAnsi" w:hAnsiTheme="minorHAnsi" w:cs="Arial"/>
          <w:b/>
          <w:color w:val="365F91" w:themeColor="accent1" w:themeShade="BF"/>
          <w:sz w:val="32"/>
          <w:szCs w:val="24"/>
          <w:lang w:val="en-US"/>
        </w:rPr>
        <w:t>Science Development F</w:t>
      </w:r>
      <w:r w:rsidR="00F734E7" w:rsidRPr="00421E14">
        <w:rPr>
          <w:rFonts w:asciiTheme="minorHAnsi" w:hAnsiTheme="minorHAnsi" w:cs="Arial"/>
          <w:b/>
          <w:color w:val="365F91" w:themeColor="accent1" w:themeShade="BF"/>
          <w:sz w:val="32"/>
          <w:szCs w:val="24"/>
          <w:lang w:val="en-US"/>
        </w:rPr>
        <w:t>o</w:t>
      </w:r>
      <w:r w:rsidRPr="00421E14">
        <w:rPr>
          <w:rFonts w:asciiTheme="minorHAnsi" w:hAnsiTheme="minorHAnsi" w:cs="Arial"/>
          <w:b/>
          <w:color w:val="365F91" w:themeColor="accent1" w:themeShade="BF"/>
          <w:sz w:val="32"/>
          <w:szCs w:val="24"/>
          <w:lang w:val="en-US"/>
        </w:rPr>
        <w:t>und</w:t>
      </w:r>
      <w:r w:rsidR="00F734E7" w:rsidRPr="00421E14">
        <w:rPr>
          <w:rFonts w:asciiTheme="minorHAnsi" w:hAnsiTheme="minorHAnsi" w:cs="Arial"/>
          <w:b/>
          <w:color w:val="365F91" w:themeColor="accent1" w:themeShade="BF"/>
          <w:sz w:val="32"/>
          <w:szCs w:val="24"/>
          <w:lang w:val="en-US"/>
        </w:rPr>
        <w:t>ation</w:t>
      </w:r>
      <w:r w:rsidR="00425E14" w:rsidRPr="00421E14">
        <w:rPr>
          <w:rFonts w:asciiTheme="minorHAnsi" w:hAnsiTheme="minorHAnsi" w:cs="Arial"/>
          <w:b/>
          <w:color w:val="365F91" w:themeColor="accent1" w:themeShade="BF"/>
          <w:sz w:val="32"/>
          <w:szCs w:val="24"/>
          <w:lang w:val="en-US"/>
        </w:rPr>
        <w:t xml:space="preserve"> (</w:t>
      </w:r>
      <w:r w:rsidRPr="00421E14">
        <w:rPr>
          <w:rFonts w:asciiTheme="minorHAnsi" w:hAnsiTheme="minorHAnsi" w:cs="Arial"/>
          <w:b/>
          <w:color w:val="365F91" w:themeColor="accent1" w:themeShade="BF"/>
          <w:sz w:val="32"/>
          <w:szCs w:val="24"/>
          <w:lang w:val="en-US"/>
        </w:rPr>
        <w:t>SDF</w:t>
      </w:r>
      <w:r w:rsidR="00425E14" w:rsidRPr="00421E14">
        <w:rPr>
          <w:rFonts w:asciiTheme="minorHAnsi" w:hAnsiTheme="minorHAnsi" w:cs="Arial"/>
          <w:b/>
          <w:color w:val="365F91" w:themeColor="accent1" w:themeShade="BF"/>
          <w:sz w:val="32"/>
          <w:szCs w:val="24"/>
          <w:lang w:val="en-US"/>
        </w:rPr>
        <w:t>)</w:t>
      </w:r>
      <w:r w:rsidR="00E16FDB" w:rsidRPr="00421E14">
        <w:rPr>
          <w:rFonts w:asciiTheme="minorHAnsi" w:hAnsiTheme="minorHAnsi" w:cs="Arial"/>
          <w:b/>
          <w:color w:val="365F91" w:themeColor="accent1" w:themeShade="BF"/>
          <w:sz w:val="32"/>
          <w:szCs w:val="24"/>
          <w:lang w:val="en-US"/>
        </w:rPr>
        <w:t xml:space="preserve"> </w:t>
      </w:r>
    </w:p>
    <w:p w:rsidR="006B1A35" w:rsidRDefault="00E16FDB" w:rsidP="006B1A35">
      <w:pPr>
        <w:spacing w:after="120" w:line="276" w:lineRule="auto"/>
        <w:jc w:val="center"/>
        <w:rPr>
          <w:rFonts w:asciiTheme="minorHAnsi" w:hAnsiTheme="minorHAnsi" w:cs="Arial"/>
          <w:b/>
          <w:color w:val="FF0000"/>
          <w:sz w:val="28"/>
          <w:szCs w:val="24"/>
          <w:lang w:val="en-US"/>
        </w:rPr>
      </w:pPr>
      <w:r w:rsidRPr="00421E14">
        <w:rPr>
          <w:rFonts w:asciiTheme="minorHAnsi" w:hAnsiTheme="minorHAnsi" w:cs="Arial"/>
          <w:b/>
          <w:color w:val="365F91" w:themeColor="accent1" w:themeShade="BF"/>
          <w:sz w:val="32"/>
          <w:szCs w:val="24"/>
          <w:lang w:val="en-US"/>
        </w:rPr>
        <w:t>under the President of the Republic of Azerbaijan</w:t>
      </w:r>
      <w:r>
        <w:rPr>
          <w:rFonts w:asciiTheme="minorHAnsi" w:hAnsiTheme="minorHAnsi" w:cs="Arial"/>
          <w:b/>
          <w:sz w:val="28"/>
          <w:szCs w:val="24"/>
          <w:lang w:val="en-US"/>
        </w:rPr>
        <w:t xml:space="preserve"> </w:t>
      </w:r>
    </w:p>
    <w:p w:rsidR="0063625A" w:rsidRPr="00421E14" w:rsidRDefault="008947BE" w:rsidP="0063625A">
      <w:pPr>
        <w:spacing w:after="120" w:line="276" w:lineRule="auto"/>
        <w:jc w:val="center"/>
        <w:rPr>
          <w:rFonts w:asciiTheme="minorHAnsi" w:hAnsiTheme="minorHAnsi" w:cs="Arial"/>
          <w:b/>
          <w:color w:val="FF0000"/>
          <w:sz w:val="28"/>
          <w:szCs w:val="24"/>
          <w:lang w:val="en-US"/>
        </w:rPr>
      </w:pPr>
      <w:r w:rsidRPr="00421E14">
        <w:rPr>
          <w:rFonts w:asciiTheme="minorHAnsi" w:hAnsiTheme="minorHAnsi" w:cs="Arial"/>
          <w:b/>
          <w:color w:val="FF0000"/>
          <w:sz w:val="28"/>
          <w:szCs w:val="24"/>
          <w:lang w:val="en-US"/>
        </w:rPr>
        <w:t xml:space="preserve">The Call is open between </w:t>
      </w:r>
      <w:r w:rsidR="008940AD" w:rsidRPr="00421E14">
        <w:rPr>
          <w:rFonts w:asciiTheme="minorHAnsi" w:hAnsiTheme="minorHAnsi" w:cs="Arial"/>
          <w:b/>
          <w:color w:val="FF0000"/>
          <w:sz w:val="28"/>
          <w:szCs w:val="24"/>
          <w:lang w:val="en-US"/>
        </w:rPr>
        <w:t>2</w:t>
      </w:r>
      <w:r w:rsidR="00C83496" w:rsidRPr="00421E14">
        <w:rPr>
          <w:rFonts w:asciiTheme="minorHAnsi" w:hAnsiTheme="minorHAnsi" w:cs="Arial"/>
          <w:b/>
          <w:color w:val="FF0000"/>
          <w:sz w:val="28"/>
          <w:szCs w:val="24"/>
          <w:lang w:val="en-US"/>
        </w:rPr>
        <w:t>1</w:t>
      </w:r>
      <w:r w:rsidR="00C83496" w:rsidRPr="00421E14">
        <w:rPr>
          <w:rFonts w:asciiTheme="minorHAnsi" w:hAnsiTheme="minorHAnsi" w:cs="Arial"/>
          <w:b/>
          <w:color w:val="FF0000"/>
          <w:sz w:val="28"/>
          <w:szCs w:val="24"/>
          <w:vertAlign w:val="superscript"/>
          <w:lang w:val="en-US"/>
        </w:rPr>
        <w:t>st</w:t>
      </w:r>
      <w:r w:rsidR="00421E14" w:rsidRPr="00421E14">
        <w:rPr>
          <w:rFonts w:asciiTheme="minorHAnsi" w:hAnsiTheme="minorHAnsi" w:cs="Arial"/>
          <w:b/>
          <w:color w:val="FF0000"/>
          <w:sz w:val="28"/>
          <w:szCs w:val="24"/>
          <w:lang w:val="en-US"/>
        </w:rPr>
        <w:t xml:space="preserve"> </w:t>
      </w:r>
      <w:r w:rsidR="006B49A7" w:rsidRPr="00421E14">
        <w:rPr>
          <w:rFonts w:asciiTheme="minorHAnsi" w:hAnsiTheme="minorHAnsi" w:cs="Arial"/>
          <w:b/>
          <w:color w:val="FF0000"/>
          <w:sz w:val="28"/>
          <w:szCs w:val="24"/>
          <w:lang w:val="en-US"/>
        </w:rPr>
        <w:t>October</w:t>
      </w:r>
      <w:r w:rsidR="00E8190D" w:rsidRPr="00421E14">
        <w:rPr>
          <w:rFonts w:asciiTheme="minorHAnsi" w:hAnsiTheme="minorHAnsi" w:cs="Arial"/>
          <w:b/>
          <w:color w:val="FF0000"/>
          <w:sz w:val="28"/>
          <w:szCs w:val="24"/>
          <w:lang w:val="en-US"/>
        </w:rPr>
        <w:t xml:space="preserve"> 2018 </w:t>
      </w:r>
      <w:r w:rsidR="0063625A" w:rsidRPr="00421E14">
        <w:rPr>
          <w:rFonts w:asciiTheme="minorHAnsi" w:hAnsiTheme="minorHAnsi" w:cs="Arial"/>
          <w:b/>
          <w:color w:val="FF0000"/>
          <w:sz w:val="28"/>
          <w:szCs w:val="24"/>
          <w:lang w:val="en-US"/>
        </w:rPr>
        <w:t xml:space="preserve">and </w:t>
      </w:r>
      <w:r w:rsidR="00E8190D" w:rsidRPr="00421E14">
        <w:rPr>
          <w:rFonts w:asciiTheme="minorHAnsi" w:hAnsiTheme="minorHAnsi" w:cs="Arial"/>
          <w:b/>
          <w:color w:val="FF0000"/>
          <w:sz w:val="28"/>
          <w:szCs w:val="24"/>
          <w:lang w:val="en-US"/>
        </w:rPr>
        <w:t>31</w:t>
      </w:r>
      <w:r w:rsidR="00E8190D" w:rsidRPr="00421E14">
        <w:rPr>
          <w:rFonts w:asciiTheme="minorHAnsi" w:hAnsiTheme="minorHAnsi" w:cs="Arial"/>
          <w:b/>
          <w:color w:val="FF0000"/>
          <w:sz w:val="28"/>
          <w:szCs w:val="24"/>
          <w:vertAlign w:val="superscript"/>
          <w:lang w:val="en-US"/>
        </w:rPr>
        <w:t>st</w:t>
      </w:r>
      <w:r w:rsidR="00421E14" w:rsidRPr="00421E14">
        <w:rPr>
          <w:rFonts w:asciiTheme="minorHAnsi" w:hAnsiTheme="minorHAnsi" w:cs="Arial"/>
          <w:b/>
          <w:color w:val="FF0000"/>
          <w:sz w:val="28"/>
          <w:szCs w:val="24"/>
          <w:lang w:val="en-US"/>
        </w:rPr>
        <w:t xml:space="preserve"> </w:t>
      </w:r>
      <w:r w:rsidR="006B49A7" w:rsidRPr="00421E14">
        <w:rPr>
          <w:rFonts w:asciiTheme="minorHAnsi" w:hAnsiTheme="minorHAnsi" w:cs="Arial"/>
          <w:b/>
          <w:color w:val="FF0000"/>
          <w:sz w:val="28"/>
          <w:szCs w:val="24"/>
          <w:lang w:val="en-US"/>
        </w:rPr>
        <w:t>January</w:t>
      </w:r>
      <w:r w:rsidR="008776E7" w:rsidRPr="00421E14">
        <w:rPr>
          <w:rFonts w:asciiTheme="minorHAnsi" w:hAnsiTheme="minorHAnsi" w:cs="Arial"/>
          <w:b/>
          <w:color w:val="FF0000"/>
          <w:sz w:val="28"/>
          <w:szCs w:val="24"/>
          <w:lang w:val="en-US"/>
        </w:rPr>
        <w:t xml:space="preserve"> </w:t>
      </w:r>
      <w:r w:rsidR="00E8190D" w:rsidRPr="00421E14">
        <w:rPr>
          <w:rFonts w:asciiTheme="minorHAnsi" w:hAnsiTheme="minorHAnsi" w:cs="Arial"/>
          <w:b/>
          <w:color w:val="FF0000"/>
          <w:sz w:val="28"/>
          <w:szCs w:val="24"/>
          <w:lang w:val="en-US"/>
        </w:rPr>
        <w:t>201</w:t>
      </w:r>
      <w:r w:rsidR="006B49A7" w:rsidRPr="00421E14">
        <w:rPr>
          <w:rFonts w:asciiTheme="minorHAnsi" w:hAnsiTheme="minorHAnsi" w:cs="Arial"/>
          <w:b/>
          <w:color w:val="FF0000"/>
          <w:sz w:val="28"/>
          <w:szCs w:val="24"/>
          <w:lang w:val="en-US"/>
        </w:rPr>
        <w:t>9</w:t>
      </w:r>
    </w:p>
    <w:p w:rsidR="006B1A35" w:rsidRPr="00E47F76" w:rsidRDefault="006B1A35" w:rsidP="006B1A35">
      <w:pPr>
        <w:spacing w:after="120" w:line="276" w:lineRule="auto"/>
        <w:jc w:val="center"/>
        <w:rPr>
          <w:rFonts w:asciiTheme="minorHAnsi" w:hAnsiTheme="minorHAnsi"/>
          <w:color w:val="0F243E" w:themeColor="text2" w:themeShade="80"/>
          <w:sz w:val="22"/>
          <w:szCs w:val="22"/>
          <w:lang w:val="en-US"/>
        </w:rPr>
      </w:pPr>
    </w:p>
    <w:p w:rsidR="00BC24D6" w:rsidRPr="00E47F76" w:rsidRDefault="00885C28" w:rsidP="009D6440">
      <w:pPr>
        <w:pStyle w:val="Heading21"/>
        <w:spacing w:before="0" w:line="276" w:lineRule="auto"/>
        <w:ind w:left="284" w:hanging="284"/>
        <w:rPr>
          <w:rFonts w:asciiTheme="minorHAnsi" w:hAnsiTheme="minorHAnsi"/>
          <w:color w:val="0F243E" w:themeColor="text2" w:themeShade="80"/>
          <w:sz w:val="28"/>
          <w:szCs w:val="22"/>
          <w:lang w:val="en-US"/>
        </w:rPr>
      </w:pPr>
      <w:r w:rsidRPr="00E47F76">
        <w:rPr>
          <w:rFonts w:asciiTheme="minorHAnsi" w:hAnsiTheme="minorHAnsi"/>
          <w:color w:val="0F243E" w:themeColor="text2" w:themeShade="80"/>
          <w:sz w:val="28"/>
          <w:szCs w:val="22"/>
          <w:lang w:val="en-US"/>
        </w:rPr>
        <w:t>Preamble</w:t>
      </w:r>
    </w:p>
    <w:p w:rsidR="00850659" w:rsidRPr="00421E14" w:rsidRDefault="00B53B75" w:rsidP="006B49A7">
      <w:pPr>
        <w:spacing w:after="120" w:line="276" w:lineRule="auto"/>
        <w:jc w:val="both"/>
        <w:rPr>
          <w:rFonts w:asciiTheme="minorHAnsi" w:hAnsiTheme="minorHAnsi" w:cs="Arial"/>
          <w:sz w:val="24"/>
          <w:szCs w:val="24"/>
          <w:lang w:val="en-US"/>
        </w:rPr>
      </w:pPr>
      <w:r w:rsidRPr="00421E14">
        <w:rPr>
          <w:rFonts w:asciiTheme="minorHAnsi" w:hAnsiTheme="minorHAnsi" w:cs="Arial"/>
          <w:sz w:val="24"/>
          <w:szCs w:val="24"/>
          <w:lang w:val="en-US"/>
        </w:rPr>
        <w:t xml:space="preserve">In the framework of the </w:t>
      </w:r>
      <w:r w:rsidR="0015168D" w:rsidRPr="00421E14">
        <w:rPr>
          <w:rFonts w:asciiTheme="minorHAnsi" w:hAnsiTheme="minorHAnsi" w:cs="Arial"/>
          <w:sz w:val="24"/>
          <w:szCs w:val="24"/>
          <w:lang w:val="en-US"/>
        </w:rPr>
        <w:t xml:space="preserve">Agreement </w:t>
      </w:r>
      <w:r w:rsidRPr="00421E14">
        <w:rPr>
          <w:rFonts w:asciiTheme="minorHAnsi" w:hAnsiTheme="minorHAnsi" w:cs="Arial"/>
          <w:sz w:val="24"/>
          <w:szCs w:val="24"/>
          <w:lang w:val="en-US"/>
        </w:rPr>
        <w:t xml:space="preserve">on Cooperation in Science and Technology between The Scientific and Technological Research Council of Turkey (TÜBİTAK) and </w:t>
      </w:r>
      <w:r w:rsidR="006B49A7" w:rsidRPr="00421E14">
        <w:rPr>
          <w:rFonts w:asciiTheme="minorHAnsi" w:hAnsiTheme="minorHAnsi" w:cs="Arial"/>
          <w:sz w:val="24"/>
          <w:szCs w:val="24"/>
          <w:lang w:val="en-US"/>
        </w:rPr>
        <w:t>Science Development F</w:t>
      </w:r>
      <w:r w:rsidR="008E52A4" w:rsidRPr="00421E14">
        <w:rPr>
          <w:rFonts w:asciiTheme="minorHAnsi" w:hAnsiTheme="minorHAnsi" w:cs="Arial"/>
          <w:sz w:val="24"/>
          <w:szCs w:val="24"/>
          <w:lang w:val="en-US"/>
        </w:rPr>
        <w:t xml:space="preserve">oundation </w:t>
      </w:r>
      <w:r w:rsidR="006B49A7" w:rsidRPr="00421E14">
        <w:rPr>
          <w:rFonts w:asciiTheme="minorHAnsi" w:hAnsiTheme="minorHAnsi" w:cs="Arial"/>
          <w:sz w:val="24"/>
          <w:szCs w:val="24"/>
          <w:lang w:val="en-US"/>
        </w:rPr>
        <w:t xml:space="preserve">(SDF) </w:t>
      </w:r>
      <w:r w:rsidR="00421E14" w:rsidRPr="00421E14">
        <w:rPr>
          <w:rFonts w:asciiTheme="minorHAnsi" w:hAnsiTheme="minorHAnsi" w:cs="Arial"/>
          <w:sz w:val="24"/>
          <w:szCs w:val="24"/>
          <w:lang w:val="en-US"/>
        </w:rPr>
        <w:t xml:space="preserve">under the President of the Republic of Azerbaijan </w:t>
      </w:r>
      <w:r w:rsidRPr="00421E14">
        <w:rPr>
          <w:rFonts w:asciiTheme="minorHAnsi" w:hAnsiTheme="minorHAnsi" w:cs="Arial"/>
          <w:sz w:val="24"/>
          <w:szCs w:val="24"/>
          <w:lang w:val="en-US"/>
        </w:rPr>
        <w:t>invite Universities,</w:t>
      </w:r>
      <w:r w:rsidR="006B49A7" w:rsidRPr="00421E14">
        <w:rPr>
          <w:rFonts w:asciiTheme="minorHAnsi" w:hAnsiTheme="minorHAnsi" w:cs="Arial"/>
          <w:sz w:val="24"/>
          <w:szCs w:val="24"/>
          <w:lang w:val="en-US"/>
        </w:rPr>
        <w:t xml:space="preserve"> Research Centers/</w:t>
      </w:r>
      <w:r w:rsidRPr="00421E14">
        <w:rPr>
          <w:rFonts w:asciiTheme="minorHAnsi" w:hAnsiTheme="minorHAnsi" w:cs="Arial"/>
          <w:sz w:val="24"/>
          <w:szCs w:val="24"/>
          <w:lang w:val="en-US"/>
        </w:rPr>
        <w:t>Institutes</w:t>
      </w:r>
      <w:r w:rsidR="006B49A7" w:rsidRPr="00421E14">
        <w:rPr>
          <w:rFonts w:asciiTheme="minorHAnsi" w:hAnsiTheme="minorHAnsi" w:cs="Arial"/>
          <w:sz w:val="24"/>
          <w:szCs w:val="24"/>
          <w:lang w:val="en-US"/>
        </w:rPr>
        <w:t xml:space="preserve"> and Private Sector</w:t>
      </w:r>
      <w:r w:rsidRPr="00421E14">
        <w:rPr>
          <w:rFonts w:asciiTheme="minorHAnsi" w:hAnsiTheme="minorHAnsi" w:cs="Arial"/>
          <w:sz w:val="24"/>
          <w:szCs w:val="24"/>
          <w:lang w:val="en-US"/>
        </w:rPr>
        <w:t xml:space="preserve"> to sub</w:t>
      </w:r>
      <w:r w:rsidR="006B49A7" w:rsidRPr="00421E14">
        <w:rPr>
          <w:rFonts w:asciiTheme="minorHAnsi" w:hAnsiTheme="minorHAnsi" w:cs="Arial"/>
          <w:sz w:val="24"/>
          <w:szCs w:val="24"/>
          <w:lang w:val="en-US"/>
        </w:rPr>
        <w:t xml:space="preserve">mit joint proposals for </w:t>
      </w:r>
      <w:r w:rsidR="00431A88" w:rsidRPr="00421E14">
        <w:rPr>
          <w:rFonts w:asciiTheme="minorHAnsi" w:hAnsiTheme="minorHAnsi" w:cs="Arial"/>
          <w:sz w:val="24"/>
          <w:szCs w:val="24"/>
          <w:lang w:val="en-US"/>
        </w:rPr>
        <w:t>Research, Development and Innovation (</w:t>
      </w:r>
      <w:r w:rsidR="006B49A7" w:rsidRPr="00421E14">
        <w:rPr>
          <w:rFonts w:asciiTheme="minorHAnsi" w:hAnsiTheme="minorHAnsi" w:cs="Arial"/>
          <w:sz w:val="24"/>
          <w:szCs w:val="24"/>
          <w:lang w:val="en-US"/>
        </w:rPr>
        <w:t>R&amp;</w:t>
      </w:r>
      <w:r w:rsidRPr="00421E14">
        <w:rPr>
          <w:rFonts w:asciiTheme="minorHAnsi" w:hAnsiTheme="minorHAnsi" w:cs="Arial"/>
          <w:sz w:val="24"/>
          <w:szCs w:val="24"/>
          <w:lang w:val="en-US"/>
        </w:rPr>
        <w:t>D</w:t>
      </w:r>
      <w:r w:rsidR="006B49A7" w:rsidRPr="00421E14">
        <w:rPr>
          <w:rFonts w:asciiTheme="minorHAnsi" w:hAnsiTheme="minorHAnsi" w:cs="Arial"/>
          <w:sz w:val="24"/>
          <w:szCs w:val="24"/>
          <w:lang w:val="en-US"/>
        </w:rPr>
        <w:t>&amp;I</w:t>
      </w:r>
      <w:r w:rsidR="00431A88" w:rsidRPr="00421E14">
        <w:rPr>
          <w:rFonts w:asciiTheme="minorHAnsi" w:hAnsiTheme="minorHAnsi" w:cs="Arial"/>
          <w:sz w:val="24"/>
          <w:szCs w:val="24"/>
          <w:lang w:val="en-US"/>
        </w:rPr>
        <w:t>)</w:t>
      </w:r>
      <w:r w:rsidRPr="00421E14">
        <w:rPr>
          <w:rFonts w:asciiTheme="minorHAnsi" w:hAnsiTheme="minorHAnsi" w:cs="Arial"/>
          <w:sz w:val="24"/>
          <w:szCs w:val="24"/>
          <w:lang w:val="en-US"/>
        </w:rPr>
        <w:t xml:space="preserve"> projects.</w:t>
      </w:r>
    </w:p>
    <w:p w:rsidR="00F26227" w:rsidRPr="00421E14" w:rsidRDefault="00F26227" w:rsidP="006B49A7">
      <w:pPr>
        <w:spacing w:after="120" w:line="276" w:lineRule="auto"/>
        <w:jc w:val="both"/>
        <w:rPr>
          <w:rFonts w:asciiTheme="minorHAnsi" w:hAnsiTheme="minorHAnsi" w:cs="Arial"/>
          <w:b/>
          <w:color w:val="FF0000"/>
          <w:sz w:val="24"/>
          <w:szCs w:val="24"/>
          <w:lang w:val="en-US"/>
        </w:rPr>
      </w:pPr>
      <w:r w:rsidRPr="00421E14">
        <w:rPr>
          <w:rFonts w:asciiTheme="minorHAnsi" w:hAnsiTheme="minorHAnsi" w:cs="Arial"/>
          <w:b/>
          <w:color w:val="FF0000"/>
          <w:sz w:val="24"/>
          <w:szCs w:val="24"/>
          <w:lang w:val="en-US"/>
        </w:rPr>
        <w:t>There must be at least one industrial</w:t>
      </w:r>
      <w:r w:rsidR="00643769" w:rsidRPr="00421E14">
        <w:rPr>
          <w:rFonts w:asciiTheme="minorHAnsi" w:hAnsiTheme="minorHAnsi" w:cs="Arial"/>
          <w:b/>
          <w:color w:val="FF0000"/>
          <w:sz w:val="24"/>
          <w:szCs w:val="24"/>
          <w:lang w:val="en-US"/>
        </w:rPr>
        <w:t xml:space="preserve"> enterprise in a joint project, excluding joint projects on Humanity and Social Sciences (Turkic Studies). </w:t>
      </w:r>
    </w:p>
    <w:p w:rsidR="002B2CD5" w:rsidRDefault="002B2CD5" w:rsidP="00850659">
      <w:pPr>
        <w:spacing w:after="120" w:line="276" w:lineRule="auto"/>
        <w:rPr>
          <w:rFonts w:asciiTheme="minorHAnsi" w:eastAsiaTheme="minorHAnsi" w:hAnsiTheme="minorHAnsi" w:cs="Arial"/>
          <w:b/>
          <w:color w:val="0F243E" w:themeColor="text2" w:themeShade="80"/>
          <w:sz w:val="28"/>
          <w:szCs w:val="22"/>
          <w:lang w:val="en-US" w:eastAsia="en-US"/>
        </w:rPr>
      </w:pPr>
    </w:p>
    <w:p w:rsidR="003C0836" w:rsidRDefault="009D0B8B" w:rsidP="00850659">
      <w:pPr>
        <w:spacing w:after="120" w:line="276" w:lineRule="auto"/>
        <w:rPr>
          <w:rFonts w:asciiTheme="minorHAnsi" w:eastAsiaTheme="minorHAnsi" w:hAnsiTheme="minorHAnsi" w:cs="Arial"/>
          <w:b/>
          <w:color w:val="0F243E" w:themeColor="text2" w:themeShade="80"/>
          <w:sz w:val="28"/>
          <w:szCs w:val="22"/>
          <w:lang w:val="en-US" w:eastAsia="en-US"/>
        </w:rPr>
      </w:pPr>
      <w:r>
        <w:rPr>
          <w:rFonts w:asciiTheme="minorHAnsi" w:eastAsiaTheme="minorHAnsi" w:hAnsiTheme="minorHAnsi" w:cs="Arial"/>
          <w:b/>
          <w:color w:val="0F243E" w:themeColor="text2" w:themeShade="80"/>
          <w:sz w:val="28"/>
          <w:szCs w:val="22"/>
          <w:lang w:val="en-US" w:eastAsia="en-US"/>
        </w:rPr>
        <w:t>2.</w:t>
      </w:r>
      <w:r w:rsidR="008F3D7C">
        <w:rPr>
          <w:rFonts w:asciiTheme="minorHAnsi" w:eastAsiaTheme="minorHAnsi" w:hAnsiTheme="minorHAnsi" w:cs="Arial"/>
          <w:b/>
          <w:color w:val="0F243E" w:themeColor="text2" w:themeShade="80"/>
          <w:sz w:val="28"/>
          <w:szCs w:val="22"/>
          <w:lang w:val="en-US" w:eastAsia="en-US"/>
        </w:rPr>
        <w:t xml:space="preserve"> </w:t>
      </w:r>
      <w:r w:rsidR="003A32BF" w:rsidRPr="00E47F76">
        <w:rPr>
          <w:rFonts w:asciiTheme="minorHAnsi" w:eastAsiaTheme="minorHAnsi" w:hAnsiTheme="minorHAnsi" w:cs="Arial"/>
          <w:b/>
          <w:color w:val="0F243E" w:themeColor="text2" w:themeShade="80"/>
          <w:sz w:val="28"/>
          <w:szCs w:val="22"/>
          <w:lang w:val="en-US" w:eastAsia="en-US"/>
        </w:rPr>
        <w:t>Objectives</w:t>
      </w:r>
      <w:r w:rsidR="00D435E3">
        <w:rPr>
          <w:rFonts w:asciiTheme="minorHAnsi" w:eastAsiaTheme="minorHAnsi" w:hAnsiTheme="minorHAnsi" w:cs="Arial"/>
          <w:b/>
          <w:color w:val="0F243E" w:themeColor="text2" w:themeShade="80"/>
          <w:sz w:val="28"/>
          <w:szCs w:val="22"/>
          <w:lang w:val="en-US" w:eastAsia="en-US"/>
        </w:rPr>
        <w:t xml:space="preserve"> </w:t>
      </w:r>
      <w:r w:rsidR="005B45D6">
        <w:rPr>
          <w:rFonts w:asciiTheme="minorHAnsi" w:eastAsiaTheme="minorHAnsi" w:hAnsiTheme="minorHAnsi" w:cs="Arial"/>
          <w:b/>
          <w:color w:val="0F243E" w:themeColor="text2" w:themeShade="80"/>
          <w:sz w:val="28"/>
          <w:szCs w:val="22"/>
          <w:lang w:val="en-US" w:eastAsia="en-US"/>
        </w:rPr>
        <w:t>of t</w:t>
      </w:r>
      <w:r w:rsidR="00B25BA1" w:rsidRPr="00E47F76">
        <w:rPr>
          <w:rFonts w:asciiTheme="minorHAnsi" w:eastAsiaTheme="minorHAnsi" w:hAnsiTheme="minorHAnsi" w:cs="Arial"/>
          <w:b/>
          <w:color w:val="0F243E" w:themeColor="text2" w:themeShade="80"/>
          <w:sz w:val="28"/>
          <w:szCs w:val="22"/>
          <w:lang w:val="en-US" w:eastAsia="en-US"/>
        </w:rPr>
        <w:t xml:space="preserve">he </w:t>
      </w:r>
      <w:r w:rsidR="003C0836" w:rsidRPr="00E47F76">
        <w:rPr>
          <w:rFonts w:asciiTheme="minorHAnsi" w:eastAsiaTheme="minorHAnsi" w:hAnsiTheme="minorHAnsi" w:cs="Arial"/>
          <w:b/>
          <w:color w:val="0F243E" w:themeColor="text2" w:themeShade="80"/>
          <w:sz w:val="28"/>
          <w:szCs w:val="22"/>
          <w:lang w:val="en-US" w:eastAsia="en-US"/>
        </w:rPr>
        <w:t>Call</w:t>
      </w:r>
    </w:p>
    <w:p w:rsidR="003A32BF" w:rsidRPr="00421E14" w:rsidRDefault="00F55822" w:rsidP="00EB1C7D">
      <w:pPr>
        <w:spacing w:after="120" w:line="276" w:lineRule="auto"/>
        <w:ind w:right="6"/>
        <w:jc w:val="both"/>
        <w:rPr>
          <w:rFonts w:asciiTheme="minorHAnsi" w:hAnsiTheme="minorHAnsi"/>
          <w:sz w:val="24"/>
          <w:szCs w:val="22"/>
          <w:lang w:val="en-US"/>
        </w:rPr>
      </w:pPr>
      <w:r w:rsidRPr="00421E14">
        <w:rPr>
          <w:rFonts w:asciiTheme="minorHAnsi" w:hAnsiTheme="minorHAnsi"/>
          <w:sz w:val="24"/>
          <w:szCs w:val="22"/>
          <w:lang w:val="en-US"/>
        </w:rPr>
        <w:t xml:space="preserve">The aim </w:t>
      </w:r>
      <w:r w:rsidR="00A76F16" w:rsidRPr="00421E14">
        <w:rPr>
          <w:rFonts w:asciiTheme="minorHAnsi" w:hAnsiTheme="minorHAnsi"/>
          <w:sz w:val="24"/>
          <w:szCs w:val="22"/>
          <w:lang w:val="en-US"/>
        </w:rPr>
        <w:t xml:space="preserve">of the call </w:t>
      </w:r>
      <w:r w:rsidRPr="00421E14">
        <w:rPr>
          <w:rFonts w:asciiTheme="minorHAnsi" w:hAnsiTheme="minorHAnsi"/>
          <w:sz w:val="24"/>
          <w:szCs w:val="22"/>
          <w:lang w:val="en-US"/>
        </w:rPr>
        <w:t xml:space="preserve">is to </w:t>
      </w:r>
      <w:r w:rsidR="005369BD" w:rsidRPr="00421E14">
        <w:rPr>
          <w:rFonts w:asciiTheme="minorHAnsi" w:hAnsiTheme="minorHAnsi"/>
          <w:sz w:val="24"/>
          <w:szCs w:val="22"/>
          <w:lang w:val="en-US"/>
        </w:rPr>
        <w:t xml:space="preserve">allow partners to collaborate internationally, and gain access to new research environments, facilities, knowledge, and expertise, in order to enhance the quality of </w:t>
      </w:r>
      <w:r w:rsidR="005369BD" w:rsidRPr="00421E14">
        <w:rPr>
          <w:rFonts w:asciiTheme="minorHAnsi" w:hAnsiTheme="minorHAnsi"/>
          <w:sz w:val="24"/>
          <w:szCs w:val="22"/>
          <w:lang w:val="en-US"/>
        </w:rPr>
        <w:lastRenderedPageBreak/>
        <w:t>their research and enable them to translate research and innovation into economic and societal benefit.</w:t>
      </w:r>
    </w:p>
    <w:p w:rsidR="00C33CFE" w:rsidRDefault="00F55822" w:rsidP="00EB1C7D">
      <w:pPr>
        <w:spacing w:after="120" w:line="276" w:lineRule="auto"/>
        <w:ind w:right="6"/>
        <w:jc w:val="both"/>
        <w:rPr>
          <w:rFonts w:asciiTheme="minorHAnsi" w:hAnsiTheme="minorHAnsi"/>
          <w:sz w:val="24"/>
          <w:szCs w:val="22"/>
          <w:lang w:val="en-US"/>
        </w:rPr>
      </w:pPr>
      <w:r w:rsidRPr="00421E14">
        <w:rPr>
          <w:rFonts w:asciiTheme="minorHAnsi" w:hAnsiTheme="minorHAnsi"/>
          <w:sz w:val="24"/>
          <w:szCs w:val="22"/>
          <w:lang w:val="en-US"/>
        </w:rPr>
        <w:t>The funding will be provi</w:t>
      </w:r>
      <w:r w:rsidR="000D2CE3" w:rsidRPr="00421E14">
        <w:rPr>
          <w:rFonts w:asciiTheme="minorHAnsi" w:hAnsiTheme="minorHAnsi"/>
          <w:sz w:val="24"/>
          <w:szCs w:val="22"/>
          <w:lang w:val="en-US"/>
        </w:rPr>
        <w:t xml:space="preserve">ded jointly by TÜBITAK and </w:t>
      </w:r>
      <w:r w:rsidR="006B49A7" w:rsidRPr="00421E14">
        <w:rPr>
          <w:rFonts w:asciiTheme="minorHAnsi" w:hAnsiTheme="minorHAnsi"/>
          <w:sz w:val="24"/>
          <w:szCs w:val="22"/>
          <w:lang w:val="en-US"/>
        </w:rPr>
        <w:t>SDF</w:t>
      </w:r>
      <w:r w:rsidR="006B1A35" w:rsidRPr="00421E14">
        <w:rPr>
          <w:rFonts w:asciiTheme="minorHAnsi" w:hAnsiTheme="minorHAnsi"/>
          <w:sz w:val="24"/>
          <w:szCs w:val="22"/>
          <w:lang w:val="en-US"/>
        </w:rPr>
        <w:t xml:space="preserve"> </w:t>
      </w:r>
      <w:r w:rsidR="000D2CE3" w:rsidRPr="00421E14">
        <w:rPr>
          <w:rFonts w:asciiTheme="minorHAnsi" w:hAnsiTheme="minorHAnsi"/>
          <w:sz w:val="24"/>
          <w:szCs w:val="22"/>
          <w:lang w:val="en-US"/>
        </w:rPr>
        <w:t>in the form of non-repayable project grants.</w:t>
      </w:r>
    </w:p>
    <w:p w:rsidR="002B2CD5" w:rsidRPr="00421E14" w:rsidRDefault="002B2CD5" w:rsidP="00EB1C7D">
      <w:pPr>
        <w:spacing w:after="120" w:line="276" w:lineRule="auto"/>
        <w:ind w:right="6"/>
        <w:jc w:val="both"/>
        <w:rPr>
          <w:rFonts w:asciiTheme="minorHAnsi" w:hAnsiTheme="minorHAnsi"/>
          <w:sz w:val="24"/>
          <w:szCs w:val="22"/>
          <w:lang w:val="en-US"/>
        </w:rPr>
      </w:pPr>
    </w:p>
    <w:p w:rsidR="00082B26" w:rsidRDefault="007D2616" w:rsidP="00EB1C7D">
      <w:pPr>
        <w:pStyle w:val="Heading21"/>
        <w:numPr>
          <w:ilvl w:val="0"/>
          <w:numId w:val="9"/>
        </w:numPr>
        <w:spacing w:before="0" w:line="276" w:lineRule="auto"/>
        <w:ind w:left="284" w:right="6" w:hanging="284"/>
        <w:jc w:val="both"/>
        <w:rPr>
          <w:rFonts w:asciiTheme="minorHAnsi" w:hAnsiTheme="minorHAnsi"/>
          <w:color w:val="0F243E" w:themeColor="text2" w:themeShade="80"/>
          <w:sz w:val="28"/>
          <w:szCs w:val="22"/>
          <w:lang w:val="en-US"/>
        </w:rPr>
      </w:pPr>
      <w:r>
        <w:rPr>
          <w:rFonts w:asciiTheme="minorHAnsi" w:hAnsiTheme="minorHAnsi"/>
          <w:color w:val="0F243E" w:themeColor="text2" w:themeShade="80"/>
          <w:sz w:val="28"/>
          <w:szCs w:val="22"/>
          <w:lang w:val="en-US"/>
        </w:rPr>
        <w:t xml:space="preserve">Main </w:t>
      </w:r>
      <w:r w:rsidR="002F1962">
        <w:rPr>
          <w:rFonts w:asciiTheme="minorHAnsi" w:hAnsiTheme="minorHAnsi"/>
          <w:color w:val="0F243E" w:themeColor="text2" w:themeShade="80"/>
          <w:sz w:val="28"/>
          <w:szCs w:val="22"/>
          <w:lang w:val="en-US"/>
        </w:rPr>
        <w:t xml:space="preserve">Thematic </w:t>
      </w:r>
      <w:r w:rsidR="008E4977" w:rsidRPr="008E4977">
        <w:rPr>
          <w:rFonts w:asciiTheme="minorHAnsi" w:hAnsiTheme="minorHAnsi"/>
          <w:color w:val="0F243E" w:themeColor="text2" w:themeShade="80"/>
          <w:sz w:val="28"/>
          <w:szCs w:val="22"/>
          <w:lang w:val="en-US"/>
        </w:rPr>
        <w:t>Areas</w:t>
      </w:r>
      <w:r w:rsidR="002F1962">
        <w:rPr>
          <w:rFonts w:asciiTheme="minorHAnsi" w:hAnsiTheme="minorHAnsi"/>
          <w:color w:val="0F243E" w:themeColor="text2" w:themeShade="80"/>
          <w:sz w:val="28"/>
          <w:szCs w:val="22"/>
          <w:lang w:val="en-US"/>
        </w:rPr>
        <w:t>:</w:t>
      </w:r>
    </w:p>
    <w:p w:rsidR="000548C0" w:rsidRPr="00421E14" w:rsidRDefault="000548C0" w:rsidP="00EB1C7D">
      <w:pPr>
        <w:pStyle w:val="ListeParagraf"/>
        <w:numPr>
          <w:ilvl w:val="1"/>
          <w:numId w:val="9"/>
        </w:numPr>
        <w:tabs>
          <w:tab w:val="left" w:pos="284"/>
        </w:tabs>
        <w:spacing w:after="120"/>
        <w:ind w:left="284" w:right="6" w:hanging="284"/>
        <w:jc w:val="both"/>
        <w:rPr>
          <w:rFonts w:eastAsia="Times New Roman" w:cs="Times New Roman"/>
          <w:sz w:val="24"/>
          <w:lang w:val="en-GB" w:eastAsia="en-GB"/>
        </w:rPr>
      </w:pPr>
      <w:r w:rsidRPr="00421E14">
        <w:rPr>
          <w:rFonts w:eastAsia="Times New Roman" w:cs="Times New Roman"/>
          <w:sz w:val="24"/>
          <w:lang w:val="en-GB" w:eastAsia="en-GB"/>
        </w:rPr>
        <w:t>Aerospace and Astronomy</w:t>
      </w:r>
      <w:r w:rsidR="00421E14">
        <w:rPr>
          <w:rFonts w:eastAsia="Times New Roman" w:cs="Times New Roman"/>
          <w:sz w:val="24"/>
          <w:lang w:val="en-GB" w:eastAsia="en-GB"/>
        </w:rPr>
        <w:t>;</w:t>
      </w:r>
    </w:p>
    <w:p w:rsidR="00421E14" w:rsidRPr="00421E14" w:rsidRDefault="00421E14" w:rsidP="00EB1C7D">
      <w:pPr>
        <w:pStyle w:val="ListeParagraf"/>
        <w:numPr>
          <w:ilvl w:val="1"/>
          <w:numId w:val="9"/>
        </w:numPr>
        <w:tabs>
          <w:tab w:val="left" w:pos="284"/>
        </w:tabs>
        <w:spacing w:after="120"/>
        <w:ind w:left="284" w:right="6" w:hanging="284"/>
        <w:jc w:val="both"/>
        <w:rPr>
          <w:rFonts w:eastAsia="Times New Roman" w:cs="Times New Roman"/>
          <w:sz w:val="24"/>
          <w:lang w:val="en-GB" w:eastAsia="en-GB"/>
        </w:rPr>
      </w:pPr>
      <w:r w:rsidRPr="00421E14">
        <w:rPr>
          <w:rFonts w:eastAsia="Times New Roman" w:cs="Times New Roman"/>
          <w:sz w:val="24"/>
          <w:lang w:val="en-GB" w:eastAsia="en-GB"/>
        </w:rPr>
        <w:t>Information and Communication Technologies</w:t>
      </w:r>
      <w:r>
        <w:rPr>
          <w:rFonts w:eastAsia="Times New Roman" w:cs="Times New Roman"/>
          <w:sz w:val="24"/>
          <w:lang w:val="en-GB" w:eastAsia="en-GB"/>
        </w:rPr>
        <w:t>;</w:t>
      </w:r>
    </w:p>
    <w:p w:rsidR="00421E14" w:rsidRDefault="00421E14" w:rsidP="00EB1C7D">
      <w:pPr>
        <w:pStyle w:val="ListeParagraf"/>
        <w:numPr>
          <w:ilvl w:val="1"/>
          <w:numId w:val="9"/>
        </w:numPr>
        <w:tabs>
          <w:tab w:val="left" w:pos="284"/>
        </w:tabs>
        <w:spacing w:after="120"/>
        <w:ind w:left="284" w:right="6" w:hanging="284"/>
        <w:jc w:val="both"/>
        <w:rPr>
          <w:rFonts w:eastAsia="Times New Roman" w:cs="Times New Roman"/>
          <w:sz w:val="24"/>
          <w:lang w:val="en-GB" w:eastAsia="en-GB"/>
        </w:rPr>
      </w:pPr>
      <w:r w:rsidRPr="00421E14">
        <w:rPr>
          <w:rFonts w:eastAsia="Times New Roman" w:cs="Times New Roman"/>
          <w:sz w:val="24"/>
          <w:lang w:val="en-GB" w:eastAsia="en-GB"/>
        </w:rPr>
        <w:t>Physics and Mathematics</w:t>
      </w:r>
      <w:r>
        <w:rPr>
          <w:rFonts w:eastAsia="Times New Roman" w:cs="Times New Roman"/>
          <w:sz w:val="24"/>
          <w:lang w:val="en-GB" w:eastAsia="en-GB"/>
        </w:rPr>
        <w:t>;</w:t>
      </w:r>
    </w:p>
    <w:p w:rsidR="000548C0" w:rsidRPr="00421E14" w:rsidRDefault="000548C0" w:rsidP="00EB1C7D">
      <w:pPr>
        <w:pStyle w:val="ListeParagraf"/>
        <w:numPr>
          <w:ilvl w:val="1"/>
          <w:numId w:val="9"/>
        </w:numPr>
        <w:tabs>
          <w:tab w:val="left" w:pos="284"/>
        </w:tabs>
        <w:spacing w:after="120"/>
        <w:ind w:left="284" w:right="6" w:hanging="284"/>
        <w:jc w:val="both"/>
        <w:rPr>
          <w:rFonts w:eastAsia="Times New Roman" w:cs="Times New Roman"/>
          <w:sz w:val="24"/>
          <w:lang w:val="en-GB" w:eastAsia="en-GB"/>
        </w:rPr>
      </w:pPr>
      <w:r w:rsidRPr="00421E14">
        <w:rPr>
          <w:rFonts w:eastAsia="Times New Roman" w:cs="Times New Roman"/>
          <w:sz w:val="24"/>
          <w:lang w:val="en-GB" w:eastAsia="en-GB"/>
        </w:rPr>
        <w:t>Energy</w:t>
      </w:r>
      <w:r w:rsidR="00421E14">
        <w:rPr>
          <w:rFonts w:eastAsia="Times New Roman" w:cs="Times New Roman"/>
          <w:sz w:val="24"/>
          <w:lang w:val="en-GB" w:eastAsia="en-GB"/>
        </w:rPr>
        <w:t>;</w:t>
      </w:r>
      <w:r w:rsidRPr="00421E14">
        <w:rPr>
          <w:rFonts w:eastAsia="Times New Roman" w:cs="Times New Roman"/>
          <w:sz w:val="24"/>
          <w:lang w:val="en-GB" w:eastAsia="en-GB"/>
        </w:rPr>
        <w:t xml:space="preserve">  </w:t>
      </w:r>
    </w:p>
    <w:p w:rsidR="000548C0" w:rsidRPr="00421E14" w:rsidRDefault="000548C0" w:rsidP="00EB1C7D">
      <w:pPr>
        <w:pStyle w:val="ListeParagraf"/>
        <w:numPr>
          <w:ilvl w:val="1"/>
          <w:numId w:val="9"/>
        </w:numPr>
        <w:tabs>
          <w:tab w:val="left" w:pos="284"/>
        </w:tabs>
        <w:spacing w:after="120"/>
        <w:ind w:left="284" w:right="6" w:hanging="284"/>
        <w:jc w:val="both"/>
        <w:rPr>
          <w:rFonts w:eastAsia="Times New Roman" w:cs="Times New Roman"/>
          <w:sz w:val="24"/>
          <w:lang w:val="en-GB" w:eastAsia="en-GB"/>
        </w:rPr>
      </w:pPr>
      <w:r w:rsidRPr="00421E14">
        <w:rPr>
          <w:rFonts w:eastAsia="Times New Roman" w:cs="Times New Roman"/>
          <w:sz w:val="24"/>
          <w:lang w:val="en-GB" w:eastAsia="en-GB"/>
        </w:rPr>
        <w:t>Oil and Gas Industry</w:t>
      </w:r>
      <w:r w:rsidR="00421E14">
        <w:rPr>
          <w:rFonts w:eastAsia="Times New Roman" w:cs="Times New Roman"/>
          <w:sz w:val="24"/>
          <w:lang w:val="en-GB" w:eastAsia="en-GB"/>
        </w:rPr>
        <w:t>;</w:t>
      </w:r>
    </w:p>
    <w:p w:rsidR="00421E14" w:rsidRPr="00421E14" w:rsidRDefault="00421E14" w:rsidP="00EB1C7D">
      <w:pPr>
        <w:pStyle w:val="ListeParagraf"/>
        <w:numPr>
          <w:ilvl w:val="1"/>
          <w:numId w:val="9"/>
        </w:numPr>
        <w:tabs>
          <w:tab w:val="left" w:pos="284"/>
        </w:tabs>
        <w:spacing w:after="120"/>
        <w:ind w:left="284" w:right="6" w:hanging="284"/>
        <w:jc w:val="both"/>
        <w:rPr>
          <w:rFonts w:eastAsia="Times New Roman" w:cs="Times New Roman"/>
          <w:sz w:val="24"/>
          <w:lang w:val="en-GB" w:eastAsia="en-GB"/>
        </w:rPr>
      </w:pPr>
      <w:r w:rsidRPr="00421E14">
        <w:rPr>
          <w:rFonts w:eastAsia="Times New Roman" w:cs="Times New Roman"/>
          <w:sz w:val="24"/>
          <w:lang w:val="en-GB" w:eastAsia="en-GB"/>
        </w:rPr>
        <w:t>Bio-medicine</w:t>
      </w:r>
      <w:r>
        <w:rPr>
          <w:rFonts w:eastAsia="Times New Roman" w:cs="Times New Roman"/>
          <w:sz w:val="24"/>
          <w:lang w:val="en-GB" w:eastAsia="en-GB"/>
        </w:rPr>
        <w:t>;</w:t>
      </w:r>
    </w:p>
    <w:p w:rsidR="000548C0" w:rsidRPr="00421E14" w:rsidRDefault="00421E14" w:rsidP="00EB1C7D">
      <w:pPr>
        <w:pStyle w:val="ListeParagraf"/>
        <w:numPr>
          <w:ilvl w:val="1"/>
          <w:numId w:val="9"/>
        </w:numPr>
        <w:tabs>
          <w:tab w:val="left" w:pos="284"/>
        </w:tabs>
        <w:spacing w:after="120"/>
        <w:ind w:left="284" w:right="6" w:hanging="284"/>
        <w:jc w:val="both"/>
        <w:rPr>
          <w:rFonts w:eastAsia="Times New Roman" w:cs="Times New Roman"/>
          <w:sz w:val="24"/>
          <w:lang w:val="en-GB" w:eastAsia="en-GB"/>
        </w:rPr>
      </w:pPr>
      <w:r w:rsidRPr="00421E14">
        <w:rPr>
          <w:rFonts w:eastAsia="Times New Roman" w:cs="Times New Roman"/>
          <w:sz w:val="24"/>
          <w:lang w:val="en-GB" w:eastAsia="en-GB"/>
        </w:rPr>
        <w:t>Humanity and Social Sciences (Regarding Turkic Studies)</w:t>
      </w:r>
      <w:r>
        <w:rPr>
          <w:rFonts w:eastAsia="Times New Roman" w:cs="Times New Roman"/>
          <w:sz w:val="24"/>
          <w:lang w:val="en-GB" w:eastAsia="en-GB"/>
        </w:rPr>
        <w:t>.</w:t>
      </w:r>
    </w:p>
    <w:p w:rsidR="005F0F9E" w:rsidRPr="005F0F9E" w:rsidRDefault="005F0F9E" w:rsidP="00EB1C7D">
      <w:pPr>
        <w:pStyle w:val="ListeParagraf"/>
        <w:tabs>
          <w:tab w:val="left" w:pos="284"/>
        </w:tabs>
        <w:spacing w:after="120"/>
        <w:ind w:left="284" w:right="6"/>
        <w:jc w:val="both"/>
        <w:rPr>
          <w:rFonts w:eastAsia="Times New Roman" w:cs="Times New Roman"/>
          <w:lang w:eastAsia="en-GB"/>
        </w:rPr>
      </w:pPr>
    </w:p>
    <w:p w:rsidR="00DF4ABD" w:rsidRPr="00F30923" w:rsidRDefault="003A32BF" w:rsidP="00EB1C7D">
      <w:pPr>
        <w:pStyle w:val="Heading21"/>
        <w:numPr>
          <w:ilvl w:val="0"/>
          <w:numId w:val="9"/>
        </w:numPr>
        <w:spacing w:before="0" w:line="276" w:lineRule="auto"/>
        <w:ind w:left="284" w:hanging="284"/>
        <w:rPr>
          <w:rFonts w:asciiTheme="minorHAnsi" w:hAnsiTheme="minorHAnsi"/>
          <w:color w:val="0F243E" w:themeColor="text2" w:themeShade="80"/>
          <w:sz w:val="28"/>
          <w:szCs w:val="22"/>
          <w:lang w:val="en-US"/>
        </w:rPr>
      </w:pPr>
      <w:r w:rsidRPr="00F30923">
        <w:rPr>
          <w:rFonts w:asciiTheme="minorHAnsi" w:hAnsiTheme="minorHAnsi"/>
          <w:color w:val="0F243E" w:themeColor="text2" w:themeShade="80"/>
          <w:sz w:val="28"/>
          <w:szCs w:val="22"/>
          <w:lang w:val="en-US"/>
        </w:rPr>
        <w:t>F</w:t>
      </w:r>
      <w:r w:rsidR="00E47F76" w:rsidRPr="00F30923">
        <w:rPr>
          <w:rFonts w:asciiTheme="minorHAnsi" w:hAnsiTheme="minorHAnsi"/>
          <w:color w:val="0F243E" w:themeColor="text2" w:themeShade="80"/>
          <w:sz w:val="28"/>
          <w:szCs w:val="22"/>
          <w:lang w:val="en-US"/>
        </w:rPr>
        <w:t>inancial Issues</w:t>
      </w:r>
    </w:p>
    <w:p w:rsidR="008C20C8" w:rsidRPr="00421E14" w:rsidRDefault="00702EC8" w:rsidP="00EB1C7D">
      <w:pPr>
        <w:spacing w:after="120" w:line="276" w:lineRule="auto"/>
        <w:ind w:right="4"/>
        <w:jc w:val="both"/>
        <w:rPr>
          <w:rFonts w:asciiTheme="minorHAnsi" w:hAnsiTheme="minorHAnsi"/>
          <w:sz w:val="24"/>
          <w:szCs w:val="24"/>
        </w:rPr>
      </w:pPr>
      <w:r w:rsidRPr="00421E14">
        <w:rPr>
          <w:rFonts w:asciiTheme="minorHAnsi" w:hAnsiTheme="minorHAnsi"/>
          <w:sz w:val="24"/>
          <w:szCs w:val="24"/>
        </w:rPr>
        <w:t xml:space="preserve">As a rule, </w:t>
      </w:r>
      <w:r w:rsidRPr="00421E14">
        <w:rPr>
          <w:rFonts w:asciiTheme="minorHAnsi" w:hAnsiTheme="minorHAnsi"/>
          <w:b/>
          <w:sz w:val="24"/>
          <w:szCs w:val="24"/>
        </w:rPr>
        <w:t>Turkish partner</w:t>
      </w:r>
      <w:r w:rsidRPr="00421E14">
        <w:rPr>
          <w:rFonts w:asciiTheme="minorHAnsi" w:hAnsiTheme="minorHAnsi"/>
          <w:sz w:val="24"/>
          <w:szCs w:val="24"/>
        </w:rPr>
        <w:t xml:space="preserve"> that </w:t>
      </w:r>
      <w:r w:rsidR="00BD2EFC" w:rsidRPr="00421E14">
        <w:rPr>
          <w:rFonts w:asciiTheme="minorHAnsi" w:hAnsiTheme="minorHAnsi"/>
          <w:sz w:val="24"/>
          <w:szCs w:val="24"/>
        </w:rPr>
        <w:t>is</w:t>
      </w:r>
      <w:r w:rsidRPr="00421E14">
        <w:rPr>
          <w:rFonts w:asciiTheme="minorHAnsi" w:hAnsiTheme="minorHAnsi"/>
          <w:sz w:val="24"/>
          <w:szCs w:val="24"/>
        </w:rPr>
        <w:t xml:space="preserve"> eligible for funding can re</w:t>
      </w:r>
      <w:r w:rsidR="002F1017" w:rsidRPr="00421E14">
        <w:rPr>
          <w:rFonts w:asciiTheme="minorHAnsi" w:hAnsiTheme="minorHAnsi"/>
          <w:sz w:val="24"/>
          <w:szCs w:val="24"/>
        </w:rPr>
        <w:t>c</w:t>
      </w:r>
      <w:r w:rsidR="00A23FAE" w:rsidRPr="00421E14">
        <w:rPr>
          <w:rFonts w:asciiTheme="minorHAnsi" w:hAnsiTheme="minorHAnsi"/>
          <w:sz w:val="24"/>
          <w:szCs w:val="24"/>
        </w:rPr>
        <w:t xml:space="preserve">eive </w:t>
      </w:r>
      <w:r w:rsidR="006C1BBC" w:rsidRPr="00421E14">
        <w:rPr>
          <w:rFonts w:asciiTheme="minorHAnsi" w:hAnsiTheme="minorHAnsi"/>
          <w:b/>
          <w:sz w:val="24"/>
          <w:szCs w:val="24"/>
        </w:rPr>
        <w:t>up to</w:t>
      </w:r>
      <w:r w:rsidR="00F646FE" w:rsidRPr="00421E14">
        <w:rPr>
          <w:rFonts w:asciiTheme="minorHAnsi" w:hAnsiTheme="minorHAnsi"/>
          <w:b/>
          <w:sz w:val="24"/>
          <w:szCs w:val="24"/>
        </w:rPr>
        <w:t xml:space="preserve"> 1.000.000 Turkish Liras</w:t>
      </w:r>
      <w:r w:rsidR="00B50F68">
        <w:rPr>
          <w:rFonts w:asciiTheme="minorHAnsi" w:hAnsiTheme="minorHAnsi"/>
          <w:b/>
          <w:sz w:val="24"/>
          <w:szCs w:val="24"/>
        </w:rPr>
        <w:t xml:space="preserve"> (TL)</w:t>
      </w:r>
      <w:r w:rsidR="00E57E31" w:rsidRPr="00421E14">
        <w:rPr>
          <w:rFonts w:asciiTheme="minorHAnsi" w:hAnsiTheme="minorHAnsi"/>
          <w:b/>
          <w:sz w:val="24"/>
          <w:szCs w:val="24"/>
        </w:rPr>
        <w:t>.</w:t>
      </w:r>
      <w:r w:rsidR="00F646FE" w:rsidRPr="00421E14">
        <w:rPr>
          <w:rFonts w:asciiTheme="minorHAnsi" w:hAnsiTheme="minorHAnsi"/>
          <w:sz w:val="24"/>
          <w:szCs w:val="24"/>
        </w:rPr>
        <w:t xml:space="preserve"> In this scope</w:t>
      </w:r>
      <w:r w:rsidR="003C6678" w:rsidRPr="00421E14">
        <w:rPr>
          <w:rFonts w:asciiTheme="minorHAnsi" w:hAnsiTheme="minorHAnsi"/>
          <w:sz w:val="24"/>
          <w:szCs w:val="24"/>
        </w:rPr>
        <w:t>:</w:t>
      </w:r>
      <w:bookmarkStart w:id="0" w:name="_GoBack"/>
      <w:bookmarkEnd w:id="0"/>
    </w:p>
    <w:p w:rsidR="008C20C8" w:rsidRPr="00421E14" w:rsidRDefault="003C6678" w:rsidP="00EB1C7D">
      <w:pPr>
        <w:pStyle w:val="ListeParagraf"/>
        <w:numPr>
          <w:ilvl w:val="1"/>
          <w:numId w:val="9"/>
        </w:numPr>
        <w:tabs>
          <w:tab w:val="left" w:pos="284"/>
        </w:tabs>
        <w:spacing w:after="120"/>
        <w:ind w:left="284" w:right="6" w:hanging="284"/>
        <w:jc w:val="both"/>
        <w:rPr>
          <w:sz w:val="24"/>
          <w:szCs w:val="24"/>
        </w:rPr>
      </w:pPr>
      <w:r w:rsidRPr="00421E14">
        <w:rPr>
          <w:sz w:val="24"/>
          <w:szCs w:val="24"/>
        </w:rPr>
        <w:t xml:space="preserve">Universities and Academic </w:t>
      </w:r>
      <w:r w:rsidRPr="00421E14">
        <w:rPr>
          <w:sz w:val="24"/>
          <w:szCs w:val="24"/>
          <w:lang w:val="en-GB"/>
        </w:rPr>
        <w:t xml:space="preserve">Research Centers/Institutes can receive </w:t>
      </w:r>
      <w:r w:rsidRPr="00421E14">
        <w:rPr>
          <w:b/>
          <w:sz w:val="24"/>
          <w:szCs w:val="24"/>
          <w:lang w:val="en-GB"/>
        </w:rPr>
        <w:t xml:space="preserve">%100 </w:t>
      </w:r>
      <w:r w:rsidRPr="00421E14">
        <w:rPr>
          <w:sz w:val="24"/>
          <w:szCs w:val="24"/>
          <w:lang w:val="en-GB"/>
        </w:rPr>
        <w:t>of th</w:t>
      </w:r>
      <w:r w:rsidR="00A36036" w:rsidRPr="00421E14">
        <w:rPr>
          <w:sz w:val="24"/>
          <w:szCs w:val="24"/>
          <w:lang w:val="en-GB"/>
        </w:rPr>
        <w:t>e</w:t>
      </w:r>
      <w:r w:rsidRPr="00421E14">
        <w:rPr>
          <w:sz w:val="24"/>
          <w:szCs w:val="24"/>
          <w:lang w:val="en-GB"/>
        </w:rPr>
        <w:t xml:space="preserve"> total budget for a project</w:t>
      </w:r>
      <w:r w:rsidR="00421E14">
        <w:rPr>
          <w:sz w:val="24"/>
          <w:szCs w:val="24"/>
          <w:lang w:val="en-GB"/>
        </w:rPr>
        <w:t>;</w:t>
      </w:r>
      <w:r w:rsidRPr="00421E14">
        <w:rPr>
          <w:sz w:val="24"/>
          <w:szCs w:val="24"/>
          <w:lang w:val="en-GB"/>
        </w:rPr>
        <w:t xml:space="preserve"> </w:t>
      </w:r>
    </w:p>
    <w:p w:rsidR="003C6678" w:rsidRPr="00421E14" w:rsidRDefault="003C6678" w:rsidP="00EB1C7D">
      <w:pPr>
        <w:pStyle w:val="ListeParagraf"/>
        <w:numPr>
          <w:ilvl w:val="1"/>
          <w:numId w:val="9"/>
        </w:numPr>
        <w:tabs>
          <w:tab w:val="left" w:pos="284"/>
        </w:tabs>
        <w:spacing w:after="120"/>
        <w:ind w:left="284" w:right="6" w:hanging="284"/>
        <w:jc w:val="both"/>
        <w:rPr>
          <w:sz w:val="24"/>
          <w:szCs w:val="24"/>
          <w:lang w:val="en-GB"/>
        </w:rPr>
      </w:pPr>
      <w:r w:rsidRPr="00421E14">
        <w:rPr>
          <w:sz w:val="24"/>
          <w:szCs w:val="24"/>
          <w:lang w:val="en-GB"/>
        </w:rPr>
        <w:t xml:space="preserve">Turkish small and medium sized enterprises can receive </w:t>
      </w:r>
      <w:r w:rsidRPr="00421E14">
        <w:rPr>
          <w:b/>
          <w:sz w:val="24"/>
          <w:szCs w:val="24"/>
          <w:lang w:val="en-GB"/>
        </w:rPr>
        <w:t xml:space="preserve">up to </w:t>
      </w:r>
      <w:r w:rsidR="00F646FE" w:rsidRPr="00421E14">
        <w:rPr>
          <w:b/>
          <w:sz w:val="24"/>
          <w:szCs w:val="24"/>
          <w:lang w:val="en-GB"/>
        </w:rPr>
        <w:t xml:space="preserve">%75 of the </w:t>
      </w:r>
      <w:r w:rsidR="00A36036" w:rsidRPr="00421E14">
        <w:rPr>
          <w:b/>
          <w:sz w:val="24"/>
          <w:szCs w:val="24"/>
          <w:lang w:val="en-GB"/>
        </w:rPr>
        <w:t xml:space="preserve">total </w:t>
      </w:r>
      <w:r w:rsidR="00F646FE" w:rsidRPr="00421E14">
        <w:rPr>
          <w:b/>
          <w:sz w:val="24"/>
          <w:szCs w:val="24"/>
          <w:lang w:val="en-GB"/>
        </w:rPr>
        <w:t>project budget</w:t>
      </w:r>
      <w:r w:rsidR="00421E14">
        <w:rPr>
          <w:b/>
          <w:sz w:val="24"/>
          <w:szCs w:val="24"/>
          <w:lang w:val="en-GB"/>
        </w:rPr>
        <w:t>;</w:t>
      </w:r>
      <w:r w:rsidRPr="00421E14">
        <w:rPr>
          <w:sz w:val="24"/>
          <w:szCs w:val="24"/>
          <w:lang w:val="en-GB"/>
        </w:rPr>
        <w:t xml:space="preserve"> </w:t>
      </w:r>
    </w:p>
    <w:p w:rsidR="00A36036" w:rsidRPr="00421E14" w:rsidRDefault="003C6678" w:rsidP="00EB1C7D">
      <w:pPr>
        <w:pStyle w:val="ListeParagraf"/>
        <w:numPr>
          <w:ilvl w:val="1"/>
          <w:numId w:val="9"/>
        </w:numPr>
        <w:tabs>
          <w:tab w:val="left" w:pos="284"/>
        </w:tabs>
        <w:spacing w:after="120"/>
        <w:ind w:left="284" w:right="6" w:hanging="284"/>
        <w:jc w:val="both"/>
        <w:rPr>
          <w:sz w:val="24"/>
          <w:szCs w:val="24"/>
        </w:rPr>
      </w:pPr>
      <w:r w:rsidRPr="00421E14">
        <w:rPr>
          <w:sz w:val="24"/>
          <w:szCs w:val="24"/>
          <w:lang w:val="en-GB"/>
        </w:rPr>
        <w:t xml:space="preserve">Turkish large scale enterprises can receive </w:t>
      </w:r>
      <w:r w:rsidR="00A36036" w:rsidRPr="00421E14">
        <w:rPr>
          <w:b/>
          <w:sz w:val="24"/>
          <w:szCs w:val="24"/>
          <w:lang w:val="en-GB"/>
        </w:rPr>
        <w:t>up to %60 of the total</w:t>
      </w:r>
      <w:r w:rsidRPr="00421E14">
        <w:rPr>
          <w:b/>
          <w:sz w:val="24"/>
          <w:szCs w:val="24"/>
          <w:lang w:val="en-GB"/>
        </w:rPr>
        <w:t xml:space="preserve"> project budget</w:t>
      </w:r>
      <w:r w:rsidR="00A36036" w:rsidRPr="00421E14">
        <w:rPr>
          <w:sz w:val="24"/>
          <w:szCs w:val="24"/>
          <w:lang w:val="en-GB"/>
        </w:rPr>
        <w:t>.</w:t>
      </w:r>
    </w:p>
    <w:p w:rsidR="00A36036" w:rsidRPr="00421E14" w:rsidRDefault="00A36036" w:rsidP="002B2CD5">
      <w:pPr>
        <w:pStyle w:val="ListeParagraf"/>
        <w:tabs>
          <w:tab w:val="left" w:pos="284"/>
        </w:tabs>
        <w:spacing w:after="0"/>
        <w:ind w:left="284" w:right="6"/>
        <w:jc w:val="both"/>
        <w:rPr>
          <w:sz w:val="24"/>
          <w:szCs w:val="24"/>
          <w:lang w:val="en-GB"/>
        </w:rPr>
      </w:pPr>
    </w:p>
    <w:p w:rsidR="002B2CD5" w:rsidRDefault="008C20C8" w:rsidP="002B2CD5">
      <w:pPr>
        <w:pStyle w:val="ListeParagraf"/>
        <w:tabs>
          <w:tab w:val="left" w:pos="284"/>
        </w:tabs>
        <w:spacing w:after="0"/>
        <w:ind w:left="284" w:right="6" w:hanging="284"/>
        <w:jc w:val="both"/>
        <w:rPr>
          <w:sz w:val="24"/>
          <w:szCs w:val="24"/>
        </w:rPr>
      </w:pPr>
      <w:r w:rsidRPr="00421E14">
        <w:rPr>
          <w:sz w:val="24"/>
          <w:szCs w:val="24"/>
        </w:rPr>
        <w:t xml:space="preserve">Also, </w:t>
      </w:r>
      <w:r w:rsidRPr="00421E14">
        <w:rPr>
          <w:b/>
          <w:sz w:val="24"/>
          <w:szCs w:val="24"/>
        </w:rPr>
        <w:t>Azerbaijani partner</w:t>
      </w:r>
      <w:r w:rsidRPr="00421E14">
        <w:rPr>
          <w:sz w:val="24"/>
          <w:szCs w:val="24"/>
        </w:rPr>
        <w:t xml:space="preserve"> that is eligible for funding can receive the following budget:</w:t>
      </w:r>
    </w:p>
    <w:p w:rsidR="002B2CD5" w:rsidRPr="00421E14" w:rsidRDefault="002B2CD5" w:rsidP="002B2CD5">
      <w:pPr>
        <w:pStyle w:val="ListeParagraf"/>
        <w:tabs>
          <w:tab w:val="left" w:pos="284"/>
        </w:tabs>
        <w:spacing w:after="0"/>
        <w:ind w:left="284" w:right="6" w:hanging="284"/>
        <w:jc w:val="both"/>
        <w:rPr>
          <w:sz w:val="24"/>
          <w:szCs w:val="24"/>
        </w:rPr>
      </w:pPr>
    </w:p>
    <w:p w:rsidR="00741227" w:rsidRPr="002B2CD5" w:rsidRDefault="006503A1" w:rsidP="002B2CD5">
      <w:pPr>
        <w:pStyle w:val="ListeParagraf"/>
        <w:numPr>
          <w:ilvl w:val="1"/>
          <w:numId w:val="9"/>
        </w:numPr>
        <w:tabs>
          <w:tab w:val="left" w:pos="284"/>
        </w:tabs>
        <w:spacing w:after="0"/>
        <w:ind w:left="284" w:right="6" w:hanging="284"/>
        <w:jc w:val="both"/>
        <w:rPr>
          <w:sz w:val="24"/>
          <w:szCs w:val="24"/>
        </w:rPr>
      </w:pPr>
      <w:r w:rsidRPr="00421E14">
        <w:rPr>
          <w:sz w:val="24"/>
          <w:szCs w:val="24"/>
        </w:rPr>
        <w:t xml:space="preserve">Azerbaijani partners can receive </w:t>
      </w:r>
      <w:r w:rsidRPr="00421E14">
        <w:rPr>
          <w:b/>
          <w:sz w:val="24"/>
          <w:szCs w:val="24"/>
        </w:rPr>
        <w:t xml:space="preserve">up to </w:t>
      </w:r>
      <w:r w:rsidR="00050AC1" w:rsidRPr="00421E14">
        <w:rPr>
          <w:b/>
          <w:sz w:val="24"/>
          <w:szCs w:val="24"/>
        </w:rPr>
        <w:t>4</w:t>
      </w:r>
      <w:r w:rsidRPr="00421E14">
        <w:rPr>
          <w:b/>
          <w:sz w:val="24"/>
          <w:szCs w:val="24"/>
        </w:rPr>
        <w:t>00.000</w:t>
      </w:r>
      <w:r w:rsidR="00741227" w:rsidRPr="00421E14">
        <w:rPr>
          <w:b/>
          <w:sz w:val="24"/>
          <w:szCs w:val="24"/>
          <w:lang w:val="en-GB"/>
        </w:rPr>
        <w:t xml:space="preserve"> Azerbaijani Manat</w:t>
      </w:r>
      <w:r w:rsidR="00B50F68">
        <w:rPr>
          <w:b/>
          <w:sz w:val="24"/>
          <w:szCs w:val="24"/>
          <w:lang w:val="en-GB"/>
        </w:rPr>
        <w:t xml:space="preserve"> (AZN)</w:t>
      </w:r>
      <w:r w:rsidR="00741227" w:rsidRPr="00421E14">
        <w:rPr>
          <w:sz w:val="24"/>
          <w:szCs w:val="24"/>
          <w:lang w:val="en-GB"/>
        </w:rPr>
        <w:t xml:space="preserve"> per project.</w:t>
      </w:r>
    </w:p>
    <w:p w:rsidR="002B2CD5" w:rsidRPr="00421E14" w:rsidRDefault="002B2CD5" w:rsidP="002B2CD5">
      <w:pPr>
        <w:pStyle w:val="ListeParagraf"/>
        <w:tabs>
          <w:tab w:val="left" w:pos="284"/>
        </w:tabs>
        <w:spacing w:after="120"/>
        <w:ind w:left="284" w:right="6"/>
        <w:jc w:val="both"/>
        <w:rPr>
          <w:sz w:val="24"/>
          <w:szCs w:val="24"/>
        </w:rPr>
      </w:pPr>
    </w:p>
    <w:p w:rsidR="00421E14" w:rsidRDefault="002B29E0" w:rsidP="00EB1C7D">
      <w:pPr>
        <w:spacing w:after="120" w:line="276" w:lineRule="auto"/>
        <w:ind w:right="4"/>
        <w:jc w:val="both"/>
        <w:rPr>
          <w:rFonts w:asciiTheme="minorHAnsi" w:hAnsiTheme="minorHAnsi"/>
          <w:sz w:val="24"/>
          <w:szCs w:val="24"/>
        </w:rPr>
      </w:pPr>
      <w:r w:rsidRPr="00421E14">
        <w:rPr>
          <w:rFonts w:asciiTheme="minorHAnsi" w:hAnsiTheme="minorHAnsi"/>
          <w:sz w:val="24"/>
          <w:szCs w:val="24"/>
        </w:rPr>
        <w:t>TÜBİTAK-funded costs of each grant will be issued and managed by TÜBİTAK in accordance with its funding guidelines and procedures</w:t>
      </w:r>
      <w:r w:rsidR="00421E14">
        <w:rPr>
          <w:rFonts w:asciiTheme="minorHAnsi" w:hAnsiTheme="minorHAnsi"/>
          <w:sz w:val="24"/>
          <w:szCs w:val="24"/>
        </w:rPr>
        <w:t>:</w:t>
      </w:r>
    </w:p>
    <w:p w:rsidR="007E4B3F" w:rsidRPr="00421E14" w:rsidRDefault="003C0836" w:rsidP="00EB1C7D">
      <w:pPr>
        <w:spacing w:after="120" w:line="276" w:lineRule="auto"/>
        <w:ind w:right="4"/>
        <w:jc w:val="both"/>
        <w:rPr>
          <w:rFonts w:asciiTheme="minorHAnsi" w:hAnsiTheme="minorHAnsi"/>
          <w:sz w:val="24"/>
          <w:szCs w:val="24"/>
        </w:rPr>
      </w:pPr>
      <w:r w:rsidRPr="00421E14">
        <w:rPr>
          <w:rFonts w:asciiTheme="minorHAnsi" w:hAnsiTheme="minorHAnsi"/>
          <w:color w:val="C00000"/>
          <w:sz w:val="24"/>
          <w:szCs w:val="24"/>
        </w:rPr>
        <w:t>(</w:t>
      </w:r>
      <w:hyperlink r:id="rId12" w:history="1">
        <w:r w:rsidR="007E4B3F" w:rsidRPr="00421E14">
          <w:rPr>
            <w:rStyle w:val="Kpr"/>
            <w:rFonts w:asciiTheme="minorHAnsi" w:hAnsiTheme="minorHAnsi"/>
            <w:sz w:val="24"/>
            <w:szCs w:val="24"/>
          </w:rPr>
          <w:t>https://www.tubitak.gov.tr/tr/destekler/akademik/ulusal-destek-programlari/icerik-1001-bilimsel-ve-teknolojik-arastirma-projelerini-destekleme-pr</w:t>
        </w:r>
      </w:hyperlink>
      <w:r w:rsidRPr="00421E14">
        <w:rPr>
          <w:rFonts w:asciiTheme="minorHAnsi" w:hAnsiTheme="minorHAnsi"/>
          <w:color w:val="C00000"/>
          <w:sz w:val="24"/>
          <w:szCs w:val="24"/>
        </w:rPr>
        <w:t>)</w:t>
      </w:r>
      <w:r w:rsidR="002B29E0" w:rsidRPr="00421E14">
        <w:rPr>
          <w:rFonts w:asciiTheme="minorHAnsi" w:hAnsiTheme="minorHAnsi"/>
          <w:sz w:val="24"/>
          <w:szCs w:val="24"/>
        </w:rPr>
        <w:t xml:space="preserve">. </w:t>
      </w:r>
    </w:p>
    <w:p w:rsidR="002B29E0" w:rsidRPr="00421E14" w:rsidRDefault="002B29E0" w:rsidP="00EB1C7D">
      <w:pPr>
        <w:spacing w:after="120" w:line="276" w:lineRule="auto"/>
        <w:ind w:right="4"/>
        <w:jc w:val="both"/>
        <w:rPr>
          <w:rFonts w:asciiTheme="minorHAnsi" w:hAnsiTheme="minorHAnsi"/>
          <w:sz w:val="24"/>
          <w:szCs w:val="24"/>
        </w:rPr>
      </w:pPr>
      <w:r w:rsidRPr="00421E14">
        <w:rPr>
          <w:rFonts w:asciiTheme="minorHAnsi" w:hAnsiTheme="minorHAnsi"/>
          <w:sz w:val="24"/>
          <w:szCs w:val="24"/>
        </w:rPr>
        <w:t xml:space="preserve">Similarly, </w:t>
      </w:r>
      <w:r w:rsidR="006B49A7" w:rsidRPr="00421E14">
        <w:rPr>
          <w:rFonts w:asciiTheme="minorHAnsi" w:hAnsiTheme="minorHAnsi"/>
          <w:sz w:val="24"/>
          <w:szCs w:val="24"/>
        </w:rPr>
        <w:t>SDF</w:t>
      </w:r>
      <w:r w:rsidRPr="00421E14">
        <w:rPr>
          <w:rFonts w:asciiTheme="minorHAnsi" w:hAnsiTheme="minorHAnsi"/>
          <w:sz w:val="24"/>
          <w:szCs w:val="24"/>
        </w:rPr>
        <w:t xml:space="preserve">-funded costs of each grant will be issued and managed by </w:t>
      </w:r>
      <w:r w:rsidR="006B49A7" w:rsidRPr="00421E14">
        <w:rPr>
          <w:rFonts w:asciiTheme="minorHAnsi" w:hAnsiTheme="minorHAnsi"/>
          <w:sz w:val="24"/>
          <w:szCs w:val="24"/>
        </w:rPr>
        <w:t>SDF</w:t>
      </w:r>
      <w:r w:rsidR="00D54F31" w:rsidRPr="00421E14">
        <w:rPr>
          <w:rFonts w:asciiTheme="minorHAnsi" w:hAnsiTheme="minorHAnsi"/>
          <w:sz w:val="24"/>
          <w:szCs w:val="24"/>
        </w:rPr>
        <w:t xml:space="preserve"> </w:t>
      </w:r>
      <w:r w:rsidRPr="00421E14">
        <w:rPr>
          <w:rFonts w:asciiTheme="minorHAnsi" w:hAnsiTheme="minorHAnsi"/>
          <w:sz w:val="24"/>
          <w:szCs w:val="24"/>
        </w:rPr>
        <w:t>according to its funding guidelines and procedures</w:t>
      </w:r>
      <w:r w:rsidR="00421E14">
        <w:rPr>
          <w:rFonts w:asciiTheme="minorHAnsi" w:hAnsiTheme="minorHAnsi"/>
          <w:sz w:val="24"/>
          <w:szCs w:val="24"/>
        </w:rPr>
        <w:t xml:space="preserve"> (</w:t>
      </w:r>
      <w:hyperlink r:id="rId13" w:history="1">
        <w:r w:rsidR="00421E14" w:rsidRPr="001D1E68">
          <w:rPr>
            <w:rStyle w:val="Kpr"/>
            <w:rFonts w:asciiTheme="minorHAnsi" w:hAnsiTheme="minorHAnsi"/>
            <w:sz w:val="24"/>
            <w:szCs w:val="24"/>
          </w:rPr>
          <w:t>www.sdf.gov.az</w:t>
        </w:r>
      </w:hyperlink>
      <w:r w:rsidR="00421E14">
        <w:rPr>
          <w:rFonts w:asciiTheme="minorHAnsi" w:hAnsiTheme="minorHAnsi"/>
          <w:sz w:val="24"/>
          <w:szCs w:val="24"/>
        </w:rPr>
        <w:t>)</w:t>
      </w:r>
      <w:r w:rsidRPr="00421E14">
        <w:rPr>
          <w:rFonts w:asciiTheme="minorHAnsi" w:hAnsiTheme="minorHAnsi"/>
          <w:sz w:val="24"/>
          <w:szCs w:val="24"/>
        </w:rPr>
        <w:t>.</w:t>
      </w:r>
    </w:p>
    <w:p w:rsidR="002B2CD5" w:rsidRDefault="002B2CD5" w:rsidP="002B2CD5">
      <w:pPr>
        <w:pStyle w:val="Style-11"/>
        <w:spacing w:after="120" w:line="276" w:lineRule="auto"/>
        <w:contextualSpacing/>
        <w:jc w:val="both"/>
        <w:rPr>
          <w:rFonts w:asciiTheme="minorHAnsi" w:hAnsiTheme="minorHAnsi"/>
          <w:sz w:val="24"/>
          <w:szCs w:val="24"/>
        </w:rPr>
      </w:pPr>
    </w:p>
    <w:p w:rsidR="002B2CD5" w:rsidRDefault="002B2CD5" w:rsidP="002B2CD5">
      <w:pPr>
        <w:pStyle w:val="Style-11"/>
        <w:spacing w:after="120" w:line="276" w:lineRule="auto"/>
        <w:contextualSpacing/>
        <w:jc w:val="both"/>
        <w:rPr>
          <w:rFonts w:asciiTheme="minorHAnsi" w:hAnsiTheme="minorHAnsi"/>
          <w:sz w:val="24"/>
          <w:szCs w:val="24"/>
        </w:rPr>
      </w:pPr>
    </w:p>
    <w:p w:rsidR="002B2CD5" w:rsidRDefault="002B2CD5" w:rsidP="002B2CD5">
      <w:pPr>
        <w:pStyle w:val="Style-11"/>
        <w:spacing w:after="120" w:line="276" w:lineRule="auto"/>
        <w:contextualSpacing/>
        <w:jc w:val="both"/>
        <w:rPr>
          <w:rFonts w:asciiTheme="minorHAnsi" w:hAnsiTheme="minorHAnsi"/>
          <w:sz w:val="24"/>
          <w:szCs w:val="24"/>
        </w:rPr>
      </w:pPr>
    </w:p>
    <w:p w:rsidR="00B3553A" w:rsidRPr="00421E14" w:rsidRDefault="002B29E0" w:rsidP="002B2CD5">
      <w:pPr>
        <w:pStyle w:val="Style-11"/>
        <w:spacing w:after="120" w:line="276" w:lineRule="auto"/>
        <w:contextualSpacing/>
        <w:jc w:val="both"/>
        <w:rPr>
          <w:rFonts w:asciiTheme="minorHAnsi" w:hAnsiTheme="minorHAnsi"/>
          <w:sz w:val="24"/>
          <w:szCs w:val="24"/>
        </w:rPr>
      </w:pPr>
      <w:r w:rsidRPr="00421E14">
        <w:rPr>
          <w:rFonts w:asciiTheme="minorHAnsi" w:hAnsiTheme="minorHAnsi"/>
          <w:sz w:val="24"/>
          <w:szCs w:val="24"/>
        </w:rPr>
        <w:t>Please</w:t>
      </w:r>
      <w:r w:rsidR="00421E14">
        <w:rPr>
          <w:rFonts w:asciiTheme="minorHAnsi" w:hAnsiTheme="minorHAnsi"/>
          <w:sz w:val="24"/>
          <w:szCs w:val="24"/>
        </w:rPr>
        <w:t>,</w:t>
      </w:r>
      <w:r w:rsidRPr="00421E14">
        <w:rPr>
          <w:rFonts w:asciiTheme="minorHAnsi" w:hAnsiTheme="minorHAnsi"/>
          <w:sz w:val="24"/>
          <w:szCs w:val="24"/>
        </w:rPr>
        <w:t xml:space="preserve"> liaise closely with prospective partners to ensure that both TÜBİTAK and </w:t>
      </w:r>
      <w:r w:rsidR="006B49A7" w:rsidRPr="00421E14">
        <w:rPr>
          <w:rFonts w:asciiTheme="minorHAnsi" w:hAnsiTheme="minorHAnsi"/>
          <w:sz w:val="24"/>
          <w:szCs w:val="24"/>
        </w:rPr>
        <w:t>SDF</w:t>
      </w:r>
      <w:r w:rsidR="00FD0FA6" w:rsidRPr="00421E14">
        <w:rPr>
          <w:rFonts w:asciiTheme="minorHAnsi" w:hAnsiTheme="minorHAnsi"/>
          <w:sz w:val="24"/>
          <w:szCs w:val="24"/>
        </w:rPr>
        <w:t>-</w:t>
      </w:r>
      <w:r w:rsidRPr="00421E14">
        <w:rPr>
          <w:rFonts w:asciiTheme="minorHAnsi" w:hAnsiTheme="minorHAnsi"/>
          <w:sz w:val="24"/>
          <w:szCs w:val="24"/>
        </w:rPr>
        <w:t xml:space="preserve">supported elements of the proposal abide by all regulations for both funders. </w:t>
      </w:r>
    </w:p>
    <w:p w:rsidR="00B3553A" w:rsidRPr="00421E14" w:rsidRDefault="00B3553A" w:rsidP="00EB1C7D">
      <w:pPr>
        <w:pStyle w:val="Style-11"/>
        <w:spacing w:after="120" w:line="276" w:lineRule="auto"/>
        <w:contextualSpacing/>
        <w:jc w:val="both"/>
        <w:rPr>
          <w:rFonts w:asciiTheme="minorHAnsi" w:hAnsiTheme="minorHAnsi"/>
          <w:sz w:val="24"/>
          <w:szCs w:val="24"/>
          <w:lang w:val="en-GB" w:eastAsia="en-GB"/>
        </w:rPr>
      </w:pPr>
      <w:r w:rsidRPr="00421E14">
        <w:rPr>
          <w:rFonts w:asciiTheme="minorHAnsi" w:hAnsiTheme="minorHAnsi"/>
          <w:sz w:val="24"/>
          <w:szCs w:val="24"/>
          <w:lang w:val="en-GB" w:eastAsia="en-GB"/>
        </w:rPr>
        <w:t>The costs of exchange of experts, scientists and other specialists will be covered on the following basis:</w:t>
      </w:r>
    </w:p>
    <w:p w:rsidR="006E27D3" w:rsidRPr="00421E14" w:rsidRDefault="006E27D3" w:rsidP="00EB1C7D">
      <w:pPr>
        <w:pStyle w:val="Style-13"/>
        <w:numPr>
          <w:ilvl w:val="0"/>
          <w:numId w:val="10"/>
        </w:numPr>
        <w:spacing w:after="120" w:line="276" w:lineRule="auto"/>
        <w:contextualSpacing/>
        <w:jc w:val="both"/>
        <w:rPr>
          <w:rFonts w:asciiTheme="minorHAnsi" w:eastAsia="Arial" w:hAnsiTheme="minorHAnsi" w:cs="Arial"/>
          <w:color w:val="000000"/>
          <w:sz w:val="24"/>
          <w:szCs w:val="24"/>
          <w:lang w:val="en-GB"/>
        </w:rPr>
      </w:pPr>
      <w:r w:rsidRPr="00421E14">
        <w:rPr>
          <w:rFonts w:asciiTheme="minorHAnsi" w:eastAsia="Arial" w:hAnsiTheme="minorHAnsi" w:cs="Arial"/>
          <w:color w:val="000000"/>
          <w:sz w:val="24"/>
          <w:szCs w:val="24"/>
          <w:lang w:val="en-GB"/>
        </w:rPr>
        <w:t>The sending Party will meet all related costs connected with travel, lodging and allowances according to their own regulations.</w:t>
      </w:r>
    </w:p>
    <w:p w:rsidR="006E27D3" w:rsidRPr="00421E14" w:rsidRDefault="006E27D3" w:rsidP="00EB1C7D">
      <w:pPr>
        <w:pStyle w:val="Style-13"/>
        <w:numPr>
          <w:ilvl w:val="0"/>
          <w:numId w:val="10"/>
        </w:numPr>
        <w:spacing w:after="120" w:line="276" w:lineRule="auto"/>
        <w:contextualSpacing/>
        <w:jc w:val="both"/>
        <w:rPr>
          <w:rFonts w:asciiTheme="minorHAnsi" w:eastAsia="Arial" w:hAnsiTheme="minorHAnsi" w:cs="Arial"/>
          <w:color w:val="000000"/>
          <w:sz w:val="24"/>
          <w:szCs w:val="24"/>
          <w:lang w:val="en-GB"/>
        </w:rPr>
      </w:pPr>
      <w:r w:rsidRPr="00421E14">
        <w:rPr>
          <w:rFonts w:asciiTheme="minorHAnsi" w:eastAsia="Arial" w:hAnsiTheme="minorHAnsi" w:cs="Arial"/>
          <w:color w:val="000000"/>
          <w:sz w:val="24"/>
          <w:szCs w:val="24"/>
          <w:lang w:val="en-GB"/>
        </w:rPr>
        <w:t>The sending Party shall be responsible for the emergency health insurance of its scientists.</w:t>
      </w:r>
    </w:p>
    <w:p w:rsidR="00B3553A" w:rsidRPr="00FD0FA6" w:rsidRDefault="00B3553A" w:rsidP="00EB1C7D">
      <w:pPr>
        <w:pStyle w:val="Style-13"/>
        <w:spacing w:after="120" w:line="276" w:lineRule="auto"/>
        <w:ind w:left="1134" w:hanging="425"/>
        <w:contextualSpacing/>
        <w:jc w:val="both"/>
        <w:rPr>
          <w:rFonts w:asciiTheme="minorHAnsi" w:hAnsiTheme="minorHAnsi"/>
          <w:sz w:val="22"/>
          <w:szCs w:val="22"/>
          <w:lang w:val="en-GB" w:eastAsia="en-GB"/>
        </w:rPr>
      </w:pPr>
    </w:p>
    <w:p w:rsidR="005C2316" w:rsidRPr="00F30923" w:rsidRDefault="00C33CFE" w:rsidP="00EB1C7D">
      <w:pPr>
        <w:pStyle w:val="Heading21"/>
        <w:numPr>
          <w:ilvl w:val="0"/>
          <w:numId w:val="9"/>
        </w:numPr>
        <w:spacing w:before="0" w:line="276" w:lineRule="auto"/>
        <w:ind w:left="284" w:right="4" w:hanging="284"/>
        <w:jc w:val="both"/>
        <w:rPr>
          <w:rFonts w:asciiTheme="minorHAnsi" w:hAnsiTheme="minorHAnsi"/>
          <w:color w:val="0F243E" w:themeColor="text2" w:themeShade="80"/>
          <w:sz w:val="28"/>
          <w:szCs w:val="22"/>
        </w:rPr>
      </w:pPr>
      <w:r w:rsidRPr="00F30923">
        <w:rPr>
          <w:rFonts w:asciiTheme="minorHAnsi" w:hAnsiTheme="minorHAnsi"/>
          <w:color w:val="0F243E" w:themeColor="text2" w:themeShade="80"/>
          <w:sz w:val="28"/>
          <w:szCs w:val="22"/>
        </w:rPr>
        <w:t>Duration of the Projects</w:t>
      </w:r>
    </w:p>
    <w:p w:rsidR="00533E26" w:rsidRPr="00DF15E9" w:rsidRDefault="00533E26" w:rsidP="00EB1C7D">
      <w:pPr>
        <w:pStyle w:val="Style-10"/>
        <w:spacing w:after="120" w:line="276" w:lineRule="auto"/>
        <w:jc w:val="both"/>
        <w:rPr>
          <w:rFonts w:asciiTheme="minorHAnsi" w:hAnsiTheme="minorHAnsi"/>
          <w:sz w:val="22"/>
          <w:szCs w:val="22"/>
          <w:lang w:val="en-GB" w:eastAsia="en-GB"/>
        </w:rPr>
      </w:pPr>
      <w:r w:rsidRPr="00DF15E9">
        <w:rPr>
          <w:rFonts w:asciiTheme="minorHAnsi" w:hAnsiTheme="minorHAnsi"/>
          <w:sz w:val="22"/>
          <w:szCs w:val="22"/>
          <w:lang w:val="en-GB" w:eastAsia="en-GB"/>
        </w:rPr>
        <w:t xml:space="preserve">The duration of the projects should not exceed two years and the total duration of </w:t>
      </w:r>
      <w:r w:rsidR="009D0B6D">
        <w:rPr>
          <w:rFonts w:asciiTheme="minorHAnsi" w:hAnsiTheme="minorHAnsi"/>
          <w:sz w:val="22"/>
          <w:szCs w:val="22"/>
          <w:lang w:val="en-GB" w:eastAsia="en-GB"/>
        </w:rPr>
        <w:t xml:space="preserve">international </w:t>
      </w:r>
      <w:r w:rsidRPr="00DF15E9">
        <w:rPr>
          <w:rFonts w:asciiTheme="minorHAnsi" w:hAnsiTheme="minorHAnsi"/>
          <w:sz w:val="22"/>
          <w:szCs w:val="22"/>
          <w:lang w:val="en-GB" w:eastAsia="en-GB"/>
        </w:rPr>
        <w:t xml:space="preserve">visits </w:t>
      </w:r>
      <w:r w:rsidR="009D0B6D">
        <w:rPr>
          <w:rFonts w:asciiTheme="minorHAnsi" w:hAnsiTheme="minorHAnsi"/>
          <w:sz w:val="22"/>
          <w:szCs w:val="22"/>
          <w:lang w:val="en-GB" w:eastAsia="en-GB"/>
        </w:rPr>
        <w:t>should not exceed two months per</w:t>
      </w:r>
      <w:r w:rsidR="00BC3DAD">
        <w:rPr>
          <w:rFonts w:asciiTheme="minorHAnsi" w:hAnsiTheme="minorHAnsi"/>
          <w:sz w:val="22"/>
          <w:szCs w:val="22"/>
          <w:lang w:val="en-GB" w:eastAsia="en-GB"/>
        </w:rPr>
        <w:t xml:space="preserve"> year, with a total quota of four</w:t>
      </w:r>
      <w:r w:rsidRPr="00DF15E9">
        <w:rPr>
          <w:rFonts w:asciiTheme="minorHAnsi" w:hAnsiTheme="minorHAnsi"/>
          <w:sz w:val="22"/>
          <w:szCs w:val="22"/>
          <w:lang w:val="en-GB" w:eastAsia="en-GB"/>
        </w:rPr>
        <w:t xml:space="preserve"> months a year for </w:t>
      </w:r>
      <w:r w:rsidR="00442750" w:rsidRPr="00DF15E9">
        <w:rPr>
          <w:rFonts w:asciiTheme="minorHAnsi" w:hAnsiTheme="minorHAnsi"/>
          <w:sz w:val="22"/>
          <w:szCs w:val="22"/>
          <w:lang w:val="en-GB" w:eastAsia="en-GB"/>
        </w:rPr>
        <w:t xml:space="preserve">the </w:t>
      </w:r>
      <w:r w:rsidR="00DF71F8" w:rsidRPr="00DF15E9">
        <w:rPr>
          <w:rFonts w:asciiTheme="minorHAnsi" w:hAnsiTheme="minorHAnsi"/>
          <w:sz w:val="22"/>
          <w:szCs w:val="22"/>
          <w:lang w:val="en-GB" w:eastAsia="en-GB"/>
        </w:rPr>
        <w:t>each</w:t>
      </w:r>
      <w:r w:rsidRPr="00DF15E9">
        <w:rPr>
          <w:rFonts w:asciiTheme="minorHAnsi" w:hAnsiTheme="minorHAnsi"/>
          <w:sz w:val="22"/>
          <w:szCs w:val="22"/>
          <w:lang w:val="en-GB" w:eastAsia="en-GB"/>
        </w:rPr>
        <w:t xml:space="preserve"> supported joint research project.</w:t>
      </w:r>
    </w:p>
    <w:p w:rsidR="009A4850" w:rsidRDefault="002A4AC3" w:rsidP="00EB1C7D">
      <w:pPr>
        <w:tabs>
          <w:tab w:val="left" w:pos="9356"/>
        </w:tabs>
        <w:spacing w:after="120" w:line="276" w:lineRule="auto"/>
        <w:ind w:right="4"/>
        <w:jc w:val="both"/>
        <w:rPr>
          <w:rFonts w:asciiTheme="minorHAnsi" w:hAnsiTheme="minorHAnsi"/>
          <w:sz w:val="22"/>
          <w:szCs w:val="22"/>
        </w:rPr>
      </w:pPr>
      <w:r w:rsidRPr="00E47F76">
        <w:rPr>
          <w:rFonts w:asciiTheme="minorHAnsi" w:hAnsiTheme="minorHAnsi"/>
          <w:sz w:val="22"/>
          <w:szCs w:val="22"/>
        </w:rPr>
        <w:t>T</w:t>
      </w:r>
      <w:r w:rsidR="00BE6A46" w:rsidRPr="00E47F76">
        <w:rPr>
          <w:rFonts w:asciiTheme="minorHAnsi" w:hAnsiTheme="minorHAnsi"/>
          <w:sz w:val="22"/>
          <w:szCs w:val="22"/>
        </w:rPr>
        <w:t>he projects will be monitored</w:t>
      </w:r>
      <w:r w:rsidR="00973183">
        <w:rPr>
          <w:rFonts w:asciiTheme="minorHAnsi" w:hAnsiTheme="minorHAnsi"/>
          <w:sz w:val="22"/>
          <w:szCs w:val="22"/>
        </w:rPr>
        <w:t xml:space="preserve"> once in every six months and </w:t>
      </w:r>
      <w:r w:rsidR="00BE6A46" w:rsidRPr="00E47F76">
        <w:rPr>
          <w:rFonts w:asciiTheme="minorHAnsi" w:hAnsiTheme="minorHAnsi"/>
          <w:sz w:val="22"/>
          <w:szCs w:val="22"/>
        </w:rPr>
        <w:t xml:space="preserve">the final report by both </w:t>
      </w:r>
      <w:r w:rsidR="006B49A7">
        <w:rPr>
          <w:rFonts w:asciiTheme="minorHAnsi" w:hAnsiTheme="minorHAnsi"/>
          <w:sz w:val="22"/>
          <w:szCs w:val="22"/>
        </w:rPr>
        <w:t>SDF</w:t>
      </w:r>
      <w:r w:rsidR="009728A3">
        <w:rPr>
          <w:rFonts w:asciiTheme="minorHAnsi" w:hAnsiTheme="minorHAnsi"/>
          <w:sz w:val="22"/>
          <w:szCs w:val="22"/>
        </w:rPr>
        <w:t xml:space="preserve"> </w:t>
      </w:r>
      <w:r w:rsidR="00BE726B">
        <w:rPr>
          <w:rFonts w:asciiTheme="minorHAnsi" w:hAnsiTheme="minorHAnsi"/>
          <w:sz w:val="22"/>
          <w:szCs w:val="22"/>
        </w:rPr>
        <w:t>and TÜBİ</w:t>
      </w:r>
      <w:r w:rsidR="00BE6A46" w:rsidRPr="00E47F76">
        <w:rPr>
          <w:rFonts w:asciiTheme="minorHAnsi" w:hAnsiTheme="minorHAnsi"/>
          <w:sz w:val="22"/>
          <w:szCs w:val="22"/>
        </w:rPr>
        <w:t xml:space="preserve">TAK for its content and progress. </w:t>
      </w:r>
    </w:p>
    <w:p w:rsidR="00A11E23" w:rsidRDefault="00A11E23" w:rsidP="00EB1C7D">
      <w:pPr>
        <w:tabs>
          <w:tab w:val="left" w:pos="9356"/>
        </w:tabs>
        <w:spacing w:after="120" w:line="276" w:lineRule="auto"/>
        <w:ind w:right="4"/>
        <w:jc w:val="both"/>
        <w:rPr>
          <w:rFonts w:asciiTheme="minorHAnsi" w:hAnsiTheme="minorHAnsi"/>
          <w:sz w:val="22"/>
          <w:szCs w:val="22"/>
        </w:rPr>
      </w:pPr>
    </w:p>
    <w:p w:rsidR="002B29E0" w:rsidRPr="00F30923" w:rsidRDefault="002B29E0" w:rsidP="00850659">
      <w:pPr>
        <w:pStyle w:val="Heading21"/>
        <w:numPr>
          <w:ilvl w:val="0"/>
          <w:numId w:val="9"/>
        </w:numPr>
        <w:spacing w:before="0" w:line="276" w:lineRule="auto"/>
        <w:ind w:left="284" w:hanging="284"/>
        <w:rPr>
          <w:rFonts w:asciiTheme="minorHAnsi" w:hAnsiTheme="minorHAnsi"/>
          <w:sz w:val="28"/>
          <w:szCs w:val="22"/>
        </w:rPr>
      </w:pPr>
      <w:r w:rsidRPr="00F30923">
        <w:rPr>
          <w:rFonts w:asciiTheme="minorHAnsi" w:hAnsiTheme="minorHAnsi"/>
          <w:color w:val="0F243E" w:themeColor="text2" w:themeShade="80"/>
          <w:sz w:val="28"/>
          <w:szCs w:val="22"/>
        </w:rPr>
        <w:t>Proposal Submission</w:t>
      </w:r>
    </w:p>
    <w:p w:rsidR="005B447A" w:rsidRPr="00EB1C7D" w:rsidRDefault="00533E26" w:rsidP="00EB1C7D">
      <w:pPr>
        <w:pStyle w:val="Heading21"/>
        <w:numPr>
          <w:ilvl w:val="0"/>
          <w:numId w:val="0"/>
        </w:numPr>
        <w:tabs>
          <w:tab w:val="left" w:pos="0"/>
          <w:tab w:val="left" w:pos="284"/>
        </w:tabs>
        <w:spacing w:before="0" w:line="276" w:lineRule="auto"/>
        <w:jc w:val="both"/>
        <w:rPr>
          <w:rFonts w:asciiTheme="minorHAnsi" w:hAnsiTheme="minorHAnsi"/>
          <w:b w:val="0"/>
          <w:sz w:val="24"/>
          <w:szCs w:val="22"/>
        </w:rPr>
      </w:pPr>
      <w:r w:rsidRPr="00EB1C7D">
        <w:rPr>
          <w:rFonts w:asciiTheme="minorHAnsi" w:hAnsiTheme="minorHAnsi"/>
          <w:b w:val="0"/>
          <w:sz w:val="24"/>
          <w:szCs w:val="22"/>
        </w:rPr>
        <w:t xml:space="preserve">The Joint Call will be opened between </w:t>
      </w:r>
      <w:r w:rsidR="008940AD" w:rsidRPr="00EB1C7D">
        <w:rPr>
          <w:rFonts w:asciiTheme="minorHAnsi" w:hAnsiTheme="minorHAnsi"/>
          <w:b w:val="0"/>
          <w:sz w:val="24"/>
          <w:szCs w:val="22"/>
          <w:lang w:val="en-US"/>
        </w:rPr>
        <w:t>2</w:t>
      </w:r>
      <w:r w:rsidR="00EB1C7D">
        <w:rPr>
          <w:rFonts w:asciiTheme="minorHAnsi" w:hAnsiTheme="minorHAnsi"/>
          <w:b w:val="0"/>
          <w:sz w:val="24"/>
          <w:szCs w:val="22"/>
          <w:lang w:val="en-US"/>
        </w:rPr>
        <w:t>1</w:t>
      </w:r>
      <w:r w:rsidR="00EB1C7D">
        <w:rPr>
          <w:rFonts w:asciiTheme="minorHAnsi" w:hAnsiTheme="minorHAnsi"/>
          <w:b w:val="0"/>
          <w:sz w:val="24"/>
          <w:szCs w:val="22"/>
          <w:vertAlign w:val="superscript"/>
          <w:lang w:val="en-US"/>
        </w:rPr>
        <w:t xml:space="preserve">st </w:t>
      </w:r>
      <w:r w:rsidR="008940AD" w:rsidRPr="00EB1C7D">
        <w:rPr>
          <w:rFonts w:asciiTheme="minorHAnsi" w:hAnsiTheme="minorHAnsi"/>
          <w:b w:val="0"/>
          <w:sz w:val="24"/>
          <w:szCs w:val="22"/>
          <w:lang w:val="en-US"/>
        </w:rPr>
        <w:t xml:space="preserve">October 2018 and </w:t>
      </w:r>
      <w:r w:rsidR="008940AD" w:rsidRPr="00EB1C7D">
        <w:rPr>
          <w:rFonts w:asciiTheme="minorHAnsi" w:hAnsiTheme="minorHAnsi"/>
          <w:b w:val="0"/>
          <w:bCs/>
          <w:sz w:val="24"/>
          <w:szCs w:val="22"/>
          <w:lang w:val="en-US"/>
        </w:rPr>
        <w:t>31</w:t>
      </w:r>
      <w:r w:rsidR="008940AD" w:rsidRPr="00EB1C7D">
        <w:rPr>
          <w:rFonts w:asciiTheme="minorHAnsi" w:hAnsiTheme="minorHAnsi"/>
          <w:b w:val="0"/>
          <w:bCs/>
          <w:sz w:val="24"/>
          <w:szCs w:val="22"/>
          <w:vertAlign w:val="superscript"/>
          <w:lang w:val="en-US"/>
        </w:rPr>
        <w:t>st</w:t>
      </w:r>
      <w:r w:rsidR="008940AD" w:rsidRPr="00EB1C7D">
        <w:rPr>
          <w:rFonts w:asciiTheme="minorHAnsi" w:hAnsiTheme="minorHAnsi"/>
          <w:b w:val="0"/>
          <w:bCs/>
          <w:sz w:val="24"/>
          <w:szCs w:val="22"/>
          <w:lang w:val="en-US"/>
        </w:rPr>
        <w:t xml:space="preserve"> January 2019 </w:t>
      </w:r>
      <w:r w:rsidRPr="00EB1C7D">
        <w:rPr>
          <w:rFonts w:asciiTheme="minorHAnsi" w:hAnsiTheme="minorHAnsi"/>
          <w:b w:val="0"/>
          <w:sz w:val="24"/>
          <w:szCs w:val="22"/>
        </w:rPr>
        <w:t>for the applicants on both sides for the online applications. Turkish partners will make their joint online application via TUBITAK’s online system reachable from uidb-pbs.tubitak.gov.tr</w:t>
      </w:r>
      <w:r w:rsidR="005B447A" w:rsidRPr="00EB1C7D">
        <w:rPr>
          <w:rFonts w:asciiTheme="minorHAnsi" w:hAnsiTheme="minorHAnsi"/>
          <w:b w:val="0"/>
          <w:sz w:val="24"/>
          <w:szCs w:val="22"/>
        </w:rPr>
        <w:t>, while Azerbaijani partners will make their online application by http://e-grant.sdf.gov.az.</w:t>
      </w:r>
    </w:p>
    <w:p w:rsidR="00533E26" w:rsidRPr="00EB1C7D" w:rsidRDefault="00533E26" w:rsidP="00EB1C7D">
      <w:pPr>
        <w:pStyle w:val="Style-10"/>
        <w:numPr>
          <w:ilvl w:val="0"/>
          <w:numId w:val="3"/>
        </w:numPr>
        <w:tabs>
          <w:tab w:val="left" w:pos="360"/>
        </w:tabs>
        <w:spacing w:after="120" w:line="276" w:lineRule="auto"/>
        <w:jc w:val="both"/>
        <w:rPr>
          <w:rFonts w:asciiTheme="minorHAnsi" w:eastAsia="Arial" w:hAnsiTheme="minorHAnsi" w:cs="Arial"/>
          <w:color w:val="000000"/>
          <w:sz w:val="24"/>
          <w:szCs w:val="22"/>
          <w:lang w:val="en-GB"/>
        </w:rPr>
      </w:pPr>
      <w:r w:rsidRPr="00EB1C7D">
        <w:rPr>
          <w:rFonts w:asciiTheme="minorHAnsi" w:eastAsia="Arial" w:hAnsiTheme="minorHAnsi" w:cs="Arial"/>
          <w:color w:val="000000"/>
          <w:sz w:val="24"/>
          <w:szCs w:val="22"/>
          <w:lang w:val="en-GB"/>
        </w:rPr>
        <w:t xml:space="preserve">The partners should come to an agreement with each other using their own means of communication and jointly develop and complete their project proposal before submitting it to TÜBİTAK and </w:t>
      </w:r>
      <w:r w:rsidR="006B49A7" w:rsidRPr="00EB1C7D">
        <w:rPr>
          <w:rFonts w:asciiTheme="minorHAnsi" w:eastAsia="Arial" w:hAnsiTheme="minorHAnsi" w:cs="Arial"/>
          <w:color w:val="000000"/>
          <w:sz w:val="24"/>
          <w:szCs w:val="22"/>
          <w:lang w:val="en-GB"/>
        </w:rPr>
        <w:t>SDF</w:t>
      </w:r>
      <w:r w:rsidRPr="00EB1C7D">
        <w:rPr>
          <w:rFonts w:asciiTheme="minorHAnsi" w:eastAsia="Arial" w:hAnsiTheme="minorHAnsi" w:cs="Arial"/>
          <w:color w:val="000000"/>
          <w:sz w:val="24"/>
          <w:szCs w:val="22"/>
          <w:lang w:val="en-GB"/>
        </w:rPr>
        <w:t xml:space="preserve">. </w:t>
      </w:r>
      <w:r w:rsidR="00502550" w:rsidRPr="00EB1C7D">
        <w:rPr>
          <w:rFonts w:asciiTheme="minorHAnsi" w:eastAsia="Arial" w:hAnsiTheme="minorHAnsi" w:cs="Arial"/>
          <w:b/>
          <w:bCs/>
          <w:color w:val="000000"/>
          <w:sz w:val="24"/>
          <w:szCs w:val="22"/>
          <w:lang w:val="en-GB"/>
        </w:rPr>
        <w:t xml:space="preserve">TÜBİTAK and </w:t>
      </w:r>
      <w:r w:rsidR="006B49A7" w:rsidRPr="00EB1C7D">
        <w:rPr>
          <w:rFonts w:asciiTheme="minorHAnsi" w:eastAsia="Arial" w:hAnsiTheme="minorHAnsi" w:cs="Arial"/>
          <w:b/>
          <w:bCs/>
          <w:color w:val="000000"/>
          <w:sz w:val="24"/>
          <w:szCs w:val="22"/>
          <w:lang w:val="en-GB"/>
        </w:rPr>
        <w:t>SDF</w:t>
      </w:r>
      <w:r w:rsidRPr="00EB1C7D">
        <w:rPr>
          <w:rFonts w:asciiTheme="minorHAnsi" w:eastAsia="Arial" w:hAnsiTheme="minorHAnsi" w:cs="Arial"/>
          <w:b/>
          <w:bCs/>
          <w:color w:val="000000"/>
          <w:sz w:val="24"/>
          <w:szCs w:val="22"/>
          <w:lang w:val="en-GB"/>
        </w:rPr>
        <w:t xml:space="preserve"> do not match the collaborating partners.</w:t>
      </w:r>
    </w:p>
    <w:p w:rsidR="00533E26" w:rsidRPr="00EB1C7D" w:rsidRDefault="00533E26" w:rsidP="00EB1C7D">
      <w:pPr>
        <w:widowControl w:val="0"/>
        <w:numPr>
          <w:ilvl w:val="0"/>
          <w:numId w:val="3"/>
        </w:numPr>
        <w:suppressAutoHyphens/>
        <w:spacing w:after="120" w:line="276" w:lineRule="auto"/>
        <w:jc w:val="both"/>
        <w:rPr>
          <w:rFonts w:asciiTheme="minorHAnsi" w:hAnsiTheme="minorHAnsi" w:cs="Arial"/>
          <w:sz w:val="24"/>
          <w:szCs w:val="22"/>
        </w:rPr>
      </w:pPr>
      <w:r w:rsidRPr="00EB1C7D">
        <w:rPr>
          <w:rFonts w:asciiTheme="minorHAnsi" w:hAnsiTheme="minorHAnsi" w:cs="Arial"/>
          <w:sz w:val="24"/>
          <w:szCs w:val="22"/>
        </w:rPr>
        <w:t xml:space="preserve">The proposals should be prepared in </w:t>
      </w:r>
      <w:r w:rsidRPr="00EB1C7D">
        <w:rPr>
          <w:rFonts w:asciiTheme="minorHAnsi" w:hAnsiTheme="minorHAnsi" w:cs="Arial"/>
          <w:b/>
          <w:sz w:val="24"/>
          <w:szCs w:val="22"/>
        </w:rPr>
        <w:t>English</w:t>
      </w:r>
      <w:r w:rsidRPr="00EB1C7D">
        <w:rPr>
          <w:rFonts w:asciiTheme="minorHAnsi" w:hAnsiTheme="minorHAnsi" w:cs="Arial"/>
          <w:sz w:val="24"/>
          <w:szCs w:val="22"/>
        </w:rPr>
        <w:t>.</w:t>
      </w:r>
      <w:r w:rsidR="005B447A" w:rsidRPr="00EB1C7D">
        <w:rPr>
          <w:rFonts w:asciiTheme="minorHAnsi" w:hAnsiTheme="minorHAnsi" w:cs="Arial"/>
          <w:sz w:val="24"/>
          <w:szCs w:val="22"/>
        </w:rPr>
        <w:t xml:space="preserve"> In addition, Azerbaijani partners should submit their project proposal in Aze</w:t>
      </w:r>
      <w:r w:rsidR="00EB1C7D">
        <w:rPr>
          <w:rFonts w:asciiTheme="minorHAnsi" w:hAnsiTheme="minorHAnsi" w:cs="Arial"/>
          <w:sz w:val="24"/>
          <w:szCs w:val="22"/>
        </w:rPr>
        <w:t>r</w:t>
      </w:r>
      <w:r w:rsidR="005B447A" w:rsidRPr="00EB1C7D">
        <w:rPr>
          <w:rFonts w:asciiTheme="minorHAnsi" w:hAnsiTheme="minorHAnsi" w:cs="Arial"/>
          <w:sz w:val="24"/>
          <w:szCs w:val="22"/>
        </w:rPr>
        <w:t xml:space="preserve">baijani Language. </w:t>
      </w:r>
    </w:p>
    <w:p w:rsidR="00EB2635" w:rsidRDefault="00533E26" w:rsidP="00EB2635">
      <w:pPr>
        <w:widowControl w:val="0"/>
        <w:numPr>
          <w:ilvl w:val="0"/>
          <w:numId w:val="3"/>
        </w:numPr>
        <w:suppressAutoHyphens/>
        <w:spacing w:after="120" w:line="276" w:lineRule="auto"/>
        <w:jc w:val="both"/>
        <w:rPr>
          <w:rFonts w:asciiTheme="minorHAnsi" w:hAnsiTheme="minorHAnsi" w:cs="Arial"/>
          <w:sz w:val="24"/>
          <w:szCs w:val="22"/>
        </w:rPr>
      </w:pPr>
      <w:r w:rsidRPr="002B2CD5">
        <w:rPr>
          <w:rFonts w:asciiTheme="minorHAnsi" w:hAnsiTheme="minorHAnsi" w:cs="Arial"/>
          <w:sz w:val="24"/>
          <w:szCs w:val="22"/>
        </w:rPr>
        <w:t>Project proposals must provide detailed information on the objectives and justification of the planned joint research work, the methodology to be followed, the composition of each research team and the intended time schedule.</w:t>
      </w:r>
    </w:p>
    <w:p w:rsidR="002B2CD5" w:rsidRDefault="002B2CD5" w:rsidP="002B2CD5">
      <w:pPr>
        <w:widowControl w:val="0"/>
        <w:suppressAutoHyphens/>
        <w:spacing w:after="120" w:line="276" w:lineRule="auto"/>
        <w:ind w:left="720"/>
        <w:jc w:val="both"/>
        <w:rPr>
          <w:rFonts w:asciiTheme="minorHAnsi" w:hAnsiTheme="minorHAnsi" w:cs="Arial"/>
          <w:sz w:val="24"/>
          <w:szCs w:val="22"/>
        </w:rPr>
      </w:pPr>
    </w:p>
    <w:p w:rsidR="002B2CD5" w:rsidRDefault="002B2CD5" w:rsidP="002B2CD5">
      <w:pPr>
        <w:widowControl w:val="0"/>
        <w:suppressAutoHyphens/>
        <w:spacing w:after="120" w:line="276" w:lineRule="auto"/>
        <w:ind w:left="720"/>
        <w:jc w:val="both"/>
        <w:rPr>
          <w:rFonts w:asciiTheme="minorHAnsi" w:hAnsiTheme="minorHAnsi" w:cs="Arial"/>
          <w:sz w:val="24"/>
          <w:szCs w:val="22"/>
        </w:rPr>
      </w:pPr>
    </w:p>
    <w:p w:rsidR="002B2CD5" w:rsidRDefault="002B2CD5" w:rsidP="002B2CD5">
      <w:pPr>
        <w:widowControl w:val="0"/>
        <w:suppressAutoHyphens/>
        <w:spacing w:after="120" w:line="276" w:lineRule="auto"/>
        <w:ind w:left="720"/>
        <w:jc w:val="both"/>
        <w:rPr>
          <w:rFonts w:asciiTheme="minorHAnsi" w:hAnsiTheme="minorHAnsi" w:cs="Arial"/>
          <w:sz w:val="24"/>
          <w:szCs w:val="22"/>
        </w:rPr>
      </w:pPr>
    </w:p>
    <w:p w:rsidR="002B2CD5" w:rsidRDefault="002B2CD5" w:rsidP="002B2CD5">
      <w:pPr>
        <w:widowControl w:val="0"/>
        <w:suppressAutoHyphens/>
        <w:spacing w:after="120" w:line="276" w:lineRule="auto"/>
        <w:ind w:left="720"/>
        <w:jc w:val="both"/>
        <w:rPr>
          <w:rFonts w:asciiTheme="minorHAnsi" w:hAnsiTheme="minorHAnsi" w:cs="Arial"/>
          <w:sz w:val="24"/>
          <w:szCs w:val="22"/>
        </w:rPr>
      </w:pPr>
    </w:p>
    <w:p w:rsidR="002B2CD5" w:rsidRPr="002B2CD5" w:rsidRDefault="002B2CD5" w:rsidP="002B2CD5">
      <w:pPr>
        <w:widowControl w:val="0"/>
        <w:suppressAutoHyphens/>
        <w:spacing w:after="120" w:line="276" w:lineRule="auto"/>
        <w:ind w:left="720"/>
        <w:jc w:val="both"/>
        <w:rPr>
          <w:rFonts w:asciiTheme="minorHAnsi" w:hAnsiTheme="minorHAnsi" w:cs="Arial"/>
          <w:sz w:val="24"/>
          <w:szCs w:val="22"/>
        </w:rPr>
      </w:pPr>
    </w:p>
    <w:p w:rsidR="00F02893" w:rsidRPr="00EB1C7D" w:rsidRDefault="00533E26" w:rsidP="00EB1C7D">
      <w:pPr>
        <w:pStyle w:val="Style-10"/>
        <w:numPr>
          <w:ilvl w:val="0"/>
          <w:numId w:val="3"/>
        </w:numPr>
        <w:tabs>
          <w:tab w:val="left" w:pos="360"/>
        </w:tabs>
        <w:spacing w:after="120" w:line="276" w:lineRule="auto"/>
        <w:jc w:val="both"/>
        <w:rPr>
          <w:rFonts w:asciiTheme="minorHAnsi" w:eastAsia="Arial" w:hAnsiTheme="minorHAnsi" w:cs="Arial"/>
          <w:sz w:val="24"/>
          <w:szCs w:val="22"/>
          <w:lang w:val="en-GB"/>
        </w:rPr>
      </w:pPr>
      <w:r w:rsidRPr="00EB1C7D">
        <w:rPr>
          <w:rFonts w:asciiTheme="minorHAnsi" w:hAnsiTheme="minorHAnsi" w:cs="Arial"/>
          <w:sz w:val="24"/>
          <w:szCs w:val="22"/>
          <w:lang w:val="en-GB"/>
        </w:rPr>
        <w:t xml:space="preserve">After completion of the online application procedure, </w:t>
      </w:r>
      <w:r w:rsidR="00F02893" w:rsidRPr="00EB1C7D">
        <w:rPr>
          <w:rFonts w:asciiTheme="minorHAnsi" w:hAnsiTheme="minorHAnsi" w:cs="Arial"/>
          <w:b/>
          <w:sz w:val="24"/>
          <w:szCs w:val="22"/>
          <w:lang w:val="en-GB"/>
        </w:rPr>
        <w:t>until</w:t>
      </w:r>
      <w:r w:rsidR="009B139E" w:rsidRPr="00EB1C7D">
        <w:rPr>
          <w:rFonts w:asciiTheme="minorHAnsi" w:hAnsiTheme="minorHAnsi" w:cs="Arial"/>
          <w:b/>
          <w:sz w:val="24"/>
          <w:szCs w:val="22"/>
          <w:lang w:val="en-GB"/>
        </w:rPr>
        <w:t xml:space="preserve"> 1</w:t>
      </w:r>
      <w:r w:rsidR="00467CF5" w:rsidRPr="00EB1C7D">
        <w:rPr>
          <w:rFonts w:asciiTheme="minorHAnsi" w:hAnsiTheme="minorHAnsi" w:cs="Arial"/>
          <w:b/>
          <w:sz w:val="24"/>
          <w:szCs w:val="22"/>
          <w:lang w:val="en-GB"/>
        </w:rPr>
        <w:t>5</w:t>
      </w:r>
      <w:r w:rsidR="009B139E" w:rsidRPr="00EB1C7D">
        <w:rPr>
          <w:rFonts w:asciiTheme="minorHAnsi" w:hAnsiTheme="minorHAnsi" w:cs="Arial"/>
          <w:b/>
          <w:sz w:val="24"/>
          <w:szCs w:val="22"/>
          <w:vertAlign w:val="superscript"/>
          <w:lang w:val="en-GB"/>
        </w:rPr>
        <w:t>th</w:t>
      </w:r>
      <w:r w:rsidR="009B139E" w:rsidRPr="00EB1C7D">
        <w:rPr>
          <w:rFonts w:asciiTheme="minorHAnsi" w:hAnsiTheme="minorHAnsi" w:cs="Arial"/>
          <w:b/>
          <w:sz w:val="24"/>
          <w:szCs w:val="22"/>
          <w:lang w:val="en-GB"/>
        </w:rPr>
        <w:t xml:space="preserve"> </w:t>
      </w:r>
      <w:r w:rsidR="00467CF5" w:rsidRPr="00EB1C7D">
        <w:rPr>
          <w:rFonts w:asciiTheme="minorHAnsi" w:hAnsiTheme="minorHAnsi" w:cs="Arial"/>
          <w:b/>
          <w:sz w:val="24"/>
          <w:szCs w:val="22"/>
          <w:lang w:val="en-GB"/>
        </w:rPr>
        <w:t>February</w:t>
      </w:r>
      <w:r w:rsidR="008776E7" w:rsidRPr="00EB1C7D">
        <w:rPr>
          <w:rFonts w:asciiTheme="minorHAnsi" w:hAnsiTheme="minorHAnsi" w:cs="Arial"/>
          <w:b/>
          <w:sz w:val="24"/>
          <w:szCs w:val="22"/>
          <w:lang w:val="en-GB"/>
        </w:rPr>
        <w:t xml:space="preserve"> </w:t>
      </w:r>
      <w:r w:rsidR="009B139E" w:rsidRPr="00EB1C7D">
        <w:rPr>
          <w:rFonts w:asciiTheme="minorHAnsi" w:hAnsiTheme="minorHAnsi" w:cs="Arial"/>
          <w:b/>
          <w:sz w:val="24"/>
          <w:szCs w:val="22"/>
          <w:lang w:val="en-GB"/>
        </w:rPr>
        <w:t>201</w:t>
      </w:r>
      <w:r w:rsidR="00CF548F" w:rsidRPr="00EB1C7D">
        <w:rPr>
          <w:rFonts w:asciiTheme="minorHAnsi" w:hAnsiTheme="minorHAnsi" w:cs="Arial"/>
          <w:b/>
          <w:sz w:val="24"/>
          <w:szCs w:val="22"/>
          <w:lang w:val="en-GB"/>
        </w:rPr>
        <w:t>9</w:t>
      </w:r>
      <w:r w:rsidR="00DF2A96" w:rsidRPr="00EB1C7D">
        <w:rPr>
          <w:rFonts w:asciiTheme="minorHAnsi" w:hAnsiTheme="minorHAnsi" w:cs="Arial"/>
          <w:sz w:val="24"/>
          <w:szCs w:val="22"/>
          <w:lang w:val="en-GB"/>
        </w:rPr>
        <w:t>,</w:t>
      </w:r>
    </w:p>
    <w:p w:rsidR="003F1128" w:rsidRPr="00EB1C7D" w:rsidRDefault="00533E26" w:rsidP="00EB2635">
      <w:pPr>
        <w:pStyle w:val="Style-10"/>
        <w:numPr>
          <w:ilvl w:val="1"/>
          <w:numId w:val="9"/>
        </w:numPr>
        <w:tabs>
          <w:tab w:val="left" w:pos="360"/>
        </w:tabs>
        <w:spacing w:after="120" w:line="276" w:lineRule="auto"/>
        <w:ind w:hanging="371"/>
        <w:jc w:val="both"/>
        <w:rPr>
          <w:rFonts w:asciiTheme="minorHAnsi" w:hAnsiTheme="minorHAnsi" w:cs="Arial"/>
          <w:b/>
          <w:sz w:val="24"/>
          <w:szCs w:val="22"/>
          <w:lang w:val="en-GB"/>
        </w:rPr>
      </w:pPr>
      <w:r w:rsidRPr="00EB1C7D">
        <w:rPr>
          <w:rFonts w:asciiTheme="minorHAnsi" w:hAnsiTheme="minorHAnsi" w:cs="Arial"/>
          <w:b/>
          <w:sz w:val="24"/>
          <w:szCs w:val="22"/>
          <w:lang w:val="en-GB"/>
        </w:rPr>
        <w:t xml:space="preserve">Turkish </w:t>
      </w:r>
      <w:r w:rsidR="00AB69E1" w:rsidRPr="00EB1C7D">
        <w:rPr>
          <w:rFonts w:asciiTheme="minorHAnsi" w:hAnsiTheme="minorHAnsi" w:cs="Arial"/>
          <w:b/>
          <w:sz w:val="24"/>
          <w:szCs w:val="22"/>
          <w:lang w:val="en-GB"/>
        </w:rPr>
        <w:t xml:space="preserve">coordinator </w:t>
      </w:r>
      <w:r w:rsidRPr="00EB1C7D">
        <w:rPr>
          <w:rFonts w:asciiTheme="minorHAnsi" w:hAnsiTheme="minorHAnsi" w:cs="Arial"/>
          <w:b/>
          <w:sz w:val="24"/>
          <w:szCs w:val="22"/>
          <w:lang w:val="en-GB"/>
        </w:rPr>
        <w:t>must submit the required signed documents to</w:t>
      </w:r>
      <w:r w:rsidR="00F02893" w:rsidRPr="00EB1C7D">
        <w:rPr>
          <w:rFonts w:asciiTheme="minorHAnsi" w:hAnsiTheme="minorHAnsi" w:cs="Arial"/>
          <w:b/>
          <w:sz w:val="24"/>
          <w:szCs w:val="22"/>
          <w:lang w:val="en-GB"/>
        </w:rPr>
        <w:t>:</w:t>
      </w:r>
    </w:p>
    <w:p w:rsidR="003F1128" w:rsidRPr="00EB1C7D" w:rsidRDefault="00EB2635" w:rsidP="00EB2635">
      <w:pPr>
        <w:pStyle w:val="Style-10"/>
        <w:tabs>
          <w:tab w:val="left" w:pos="360"/>
        </w:tabs>
        <w:spacing w:line="276" w:lineRule="auto"/>
        <w:ind w:left="1077" w:hanging="371"/>
        <w:jc w:val="both"/>
        <w:rPr>
          <w:rFonts w:asciiTheme="minorHAnsi" w:hAnsiTheme="minorHAnsi" w:cs="Arial"/>
          <w:b/>
          <w:sz w:val="24"/>
          <w:szCs w:val="22"/>
          <w:lang w:val="en-GB"/>
        </w:rPr>
      </w:pPr>
      <w:r>
        <w:rPr>
          <w:rFonts w:asciiTheme="minorHAnsi" w:hAnsiTheme="minorHAnsi" w:cs="Arial"/>
          <w:b/>
          <w:bCs/>
          <w:sz w:val="24"/>
          <w:szCs w:val="22"/>
          <w:lang w:val="en-GB"/>
        </w:rPr>
        <w:tab/>
      </w:r>
      <w:r w:rsidR="00533E26" w:rsidRPr="00EB1C7D">
        <w:rPr>
          <w:rFonts w:asciiTheme="minorHAnsi" w:hAnsiTheme="minorHAnsi" w:cs="Arial"/>
          <w:b/>
          <w:bCs/>
          <w:sz w:val="24"/>
          <w:szCs w:val="22"/>
          <w:lang w:val="en-GB"/>
        </w:rPr>
        <w:t>The Scientific and Technological Research Council of Turkey</w:t>
      </w:r>
      <w:r w:rsidR="000057A1" w:rsidRPr="00EB1C7D">
        <w:rPr>
          <w:rFonts w:asciiTheme="minorHAnsi" w:hAnsiTheme="minorHAnsi" w:cs="Arial"/>
          <w:b/>
          <w:bCs/>
          <w:sz w:val="24"/>
          <w:szCs w:val="22"/>
          <w:lang w:val="en-GB"/>
        </w:rPr>
        <w:t xml:space="preserve"> </w:t>
      </w:r>
      <w:r w:rsidR="00533E26" w:rsidRPr="00EB1C7D">
        <w:rPr>
          <w:rFonts w:asciiTheme="minorHAnsi" w:hAnsiTheme="minorHAnsi" w:cs="Arial"/>
          <w:b/>
          <w:sz w:val="24"/>
          <w:szCs w:val="22"/>
          <w:lang w:val="en-GB"/>
        </w:rPr>
        <w:t>(TÜBİTAK)</w:t>
      </w:r>
    </w:p>
    <w:p w:rsidR="00533E26" w:rsidRDefault="00EB2635" w:rsidP="00EB2635">
      <w:pPr>
        <w:pStyle w:val="Style-10"/>
        <w:tabs>
          <w:tab w:val="left" w:pos="360"/>
        </w:tabs>
        <w:spacing w:line="276" w:lineRule="auto"/>
        <w:ind w:left="1077" w:hanging="371"/>
        <w:jc w:val="both"/>
        <w:rPr>
          <w:rFonts w:asciiTheme="minorHAnsi" w:hAnsiTheme="minorHAnsi" w:cs="Arial"/>
          <w:b/>
          <w:bCs/>
          <w:sz w:val="24"/>
          <w:szCs w:val="22"/>
          <w:lang w:val="en-GB"/>
        </w:rPr>
      </w:pPr>
      <w:r>
        <w:rPr>
          <w:rFonts w:asciiTheme="minorHAnsi" w:hAnsiTheme="minorHAnsi" w:cs="Arial"/>
          <w:b/>
          <w:bCs/>
          <w:sz w:val="24"/>
          <w:szCs w:val="22"/>
          <w:lang w:val="en-GB"/>
        </w:rPr>
        <w:tab/>
      </w:r>
      <w:r w:rsidR="00533E26" w:rsidRPr="00EB1C7D">
        <w:rPr>
          <w:rFonts w:asciiTheme="minorHAnsi" w:hAnsiTheme="minorHAnsi" w:cs="Arial"/>
          <w:b/>
          <w:bCs/>
          <w:sz w:val="24"/>
          <w:szCs w:val="22"/>
          <w:lang w:val="en-GB"/>
        </w:rPr>
        <w:t>International Cooperation Department</w:t>
      </w:r>
    </w:p>
    <w:p w:rsidR="00533E26" w:rsidRPr="00EB1C7D" w:rsidRDefault="00EB2635" w:rsidP="00EB2635">
      <w:pPr>
        <w:pStyle w:val="Style-10"/>
        <w:tabs>
          <w:tab w:val="left" w:pos="360"/>
          <w:tab w:val="left" w:pos="993"/>
          <w:tab w:val="left" w:pos="1134"/>
        </w:tabs>
        <w:spacing w:line="276" w:lineRule="auto"/>
        <w:ind w:left="1078" w:hanging="369"/>
        <w:rPr>
          <w:rFonts w:asciiTheme="minorHAnsi" w:hAnsiTheme="minorHAnsi" w:cs="Arial"/>
          <w:sz w:val="24"/>
          <w:szCs w:val="22"/>
          <w:lang w:val="en-GB"/>
        </w:rPr>
      </w:pPr>
      <w:r>
        <w:rPr>
          <w:rFonts w:asciiTheme="minorHAnsi" w:hAnsiTheme="minorHAnsi" w:cs="Arial"/>
          <w:sz w:val="24"/>
          <w:szCs w:val="22"/>
          <w:lang w:val="en-GB"/>
        </w:rPr>
        <w:tab/>
      </w:r>
      <w:r>
        <w:rPr>
          <w:rFonts w:asciiTheme="minorHAnsi" w:hAnsiTheme="minorHAnsi" w:cs="Arial"/>
          <w:sz w:val="24"/>
          <w:szCs w:val="22"/>
          <w:lang w:val="en-GB"/>
        </w:rPr>
        <w:tab/>
      </w:r>
      <w:r w:rsidR="00533E26" w:rsidRPr="00EB1C7D">
        <w:rPr>
          <w:rFonts w:asciiTheme="minorHAnsi" w:hAnsiTheme="minorHAnsi" w:cs="Arial"/>
          <w:sz w:val="24"/>
          <w:szCs w:val="22"/>
          <w:lang w:val="en-GB"/>
        </w:rPr>
        <w:t>Address: Atatürk Bulvarı No: 221, 06100 Kavaklıdere, Ankara/Turkey</w:t>
      </w:r>
    </w:p>
    <w:p w:rsidR="00533E26" w:rsidRPr="00EB1C7D" w:rsidRDefault="00EB2635" w:rsidP="00EB2635">
      <w:pPr>
        <w:pStyle w:val="Style-10"/>
        <w:tabs>
          <w:tab w:val="left" w:pos="360"/>
          <w:tab w:val="left" w:pos="993"/>
          <w:tab w:val="left" w:pos="1134"/>
        </w:tabs>
        <w:spacing w:line="276" w:lineRule="auto"/>
        <w:ind w:left="1078" w:hanging="369"/>
        <w:rPr>
          <w:rFonts w:asciiTheme="minorHAnsi" w:hAnsiTheme="minorHAnsi" w:cs="Arial"/>
          <w:sz w:val="24"/>
          <w:szCs w:val="22"/>
          <w:lang w:val="en-GB"/>
        </w:rPr>
      </w:pPr>
      <w:r>
        <w:rPr>
          <w:rFonts w:asciiTheme="minorHAnsi" w:hAnsiTheme="minorHAnsi" w:cs="Arial"/>
          <w:sz w:val="24"/>
          <w:szCs w:val="22"/>
          <w:lang w:val="en-GB"/>
        </w:rPr>
        <w:tab/>
      </w:r>
      <w:r>
        <w:rPr>
          <w:rFonts w:asciiTheme="minorHAnsi" w:hAnsiTheme="minorHAnsi" w:cs="Arial"/>
          <w:sz w:val="24"/>
          <w:szCs w:val="22"/>
          <w:lang w:val="en-GB"/>
        </w:rPr>
        <w:tab/>
      </w:r>
      <w:r w:rsidR="00245059" w:rsidRPr="00EB1C7D">
        <w:rPr>
          <w:rFonts w:asciiTheme="minorHAnsi" w:hAnsiTheme="minorHAnsi" w:cs="Arial"/>
          <w:sz w:val="24"/>
          <w:szCs w:val="22"/>
          <w:lang w:val="en-GB"/>
        </w:rPr>
        <w:t>Phone</w:t>
      </w:r>
      <w:r w:rsidR="00533E26" w:rsidRPr="00EB1C7D">
        <w:rPr>
          <w:rFonts w:asciiTheme="minorHAnsi" w:hAnsiTheme="minorHAnsi" w:cs="Arial"/>
          <w:sz w:val="24"/>
          <w:szCs w:val="22"/>
          <w:lang w:val="en-GB"/>
        </w:rPr>
        <w:t>:</w:t>
      </w:r>
      <w:r w:rsidR="00EB1C7D">
        <w:rPr>
          <w:rFonts w:asciiTheme="minorHAnsi" w:hAnsiTheme="minorHAnsi" w:cs="Arial"/>
          <w:sz w:val="24"/>
          <w:szCs w:val="22"/>
          <w:lang w:val="en-GB"/>
        </w:rPr>
        <w:t xml:space="preserve"> </w:t>
      </w:r>
      <w:r w:rsidR="00533E26" w:rsidRPr="00EB1C7D">
        <w:rPr>
          <w:rFonts w:asciiTheme="minorHAnsi" w:hAnsiTheme="minorHAnsi" w:cs="Arial"/>
          <w:sz w:val="24"/>
          <w:szCs w:val="22"/>
          <w:lang w:val="en-GB"/>
        </w:rPr>
        <w:t>+ 90 312 298 17 94</w:t>
      </w:r>
    </w:p>
    <w:p w:rsidR="00533E26" w:rsidRPr="00EB1C7D" w:rsidRDefault="00EB2635" w:rsidP="00EB2635">
      <w:pPr>
        <w:pStyle w:val="Style-10"/>
        <w:tabs>
          <w:tab w:val="left" w:pos="360"/>
          <w:tab w:val="left" w:pos="993"/>
          <w:tab w:val="left" w:pos="1134"/>
        </w:tabs>
        <w:spacing w:line="276" w:lineRule="auto"/>
        <w:ind w:left="1078" w:hanging="369"/>
        <w:rPr>
          <w:rFonts w:asciiTheme="minorHAnsi" w:hAnsiTheme="minorHAnsi" w:cs="Arial"/>
          <w:sz w:val="24"/>
          <w:szCs w:val="22"/>
          <w:lang w:val="en-GB"/>
        </w:rPr>
      </w:pPr>
      <w:r>
        <w:rPr>
          <w:rFonts w:asciiTheme="minorHAnsi" w:hAnsiTheme="minorHAnsi" w:cs="Arial"/>
          <w:sz w:val="24"/>
          <w:szCs w:val="22"/>
          <w:lang w:val="en-GB"/>
        </w:rPr>
        <w:tab/>
      </w:r>
      <w:r>
        <w:rPr>
          <w:rFonts w:asciiTheme="minorHAnsi" w:hAnsiTheme="minorHAnsi" w:cs="Arial"/>
          <w:sz w:val="24"/>
          <w:szCs w:val="22"/>
          <w:lang w:val="en-GB"/>
        </w:rPr>
        <w:tab/>
      </w:r>
      <w:r w:rsidR="00533E26" w:rsidRPr="00EB1C7D">
        <w:rPr>
          <w:rFonts w:asciiTheme="minorHAnsi" w:hAnsiTheme="minorHAnsi" w:cs="Arial"/>
          <w:sz w:val="24"/>
          <w:szCs w:val="22"/>
          <w:lang w:val="en-GB"/>
        </w:rPr>
        <w:t>Fax</w:t>
      </w:r>
      <w:r w:rsidR="003F1128" w:rsidRPr="00EB1C7D">
        <w:rPr>
          <w:rFonts w:asciiTheme="minorHAnsi" w:hAnsiTheme="minorHAnsi" w:cs="Arial"/>
          <w:sz w:val="24"/>
          <w:szCs w:val="22"/>
          <w:lang w:val="en-GB"/>
        </w:rPr>
        <w:t>:</w:t>
      </w:r>
      <w:r w:rsidR="00533E26" w:rsidRPr="00EB1C7D">
        <w:rPr>
          <w:rFonts w:asciiTheme="minorHAnsi" w:hAnsiTheme="minorHAnsi" w:cs="Arial"/>
          <w:sz w:val="24"/>
          <w:szCs w:val="22"/>
          <w:lang w:val="en-GB"/>
        </w:rPr>
        <w:t xml:space="preserve"> + 90 312 427 40 24</w:t>
      </w:r>
    </w:p>
    <w:p w:rsidR="00533E26" w:rsidRPr="00EB1C7D" w:rsidRDefault="00EB2635" w:rsidP="00EB2635">
      <w:pPr>
        <w:pStyle w:val="Style-10"/>
        <w:tabs>
          <w:tab w:val="left" w:pos="360"/>
          <w:tab w:val="left" w:pos="993"/>
          <w:tab w:val="left" w:pos="1134"/>
        </w:tabs>
        <w:spacing w:line="276" w:lineRule="auto"/>
        <w:ind w:left="1078" w:hanging="369"/>
        <w:rPr>
          <w:rFonts w:asciiTheme="minorHAnsi" w:hAnsiTheme="minorHAnsi" w:cs="Arial"/>
          <w:sz w:val="24"/>
          <w:szCs w:val="22"/>
          <w:lang w:val="en-GB"/>
        </w:rPr>
      </w:pPr>
      <w:r>
        <w:rPr>
          <w:rFonts w:asciiTheme="minorHAnsi" w:hAnsiTheme="minorHAnsi" w:cs="Arial"/>
          <w:sz w:val="24"/>
          <w:szCs w:val="22"/>
          <w:lang w:val="en-GB"/>
        </w:rPr>
        <w:tab/>
      </w:r>
      <w:r>
        <w:rPr>
          <w:rFonts w:asciiTheme="minorHAnsi" w:hAnsiTheme="minorHAnsi" w:cs="Arial"/>
          <w:sz w:val="24"/>
          <w:szCs w:val="22"/>
          <w:lang w:val="en-GB"/>
        </w:rPr>
        <w:tab/>
      </w:r>
      <w:r w:rsidR="00533E26" w:rsidRPr="00EB1C7D">
        <w:rPr>
          <w:rFonts w:asciiTheme="minorHAnsi" w:hAnsiTheme="minorHAnsi" w:cs="Arial"/>
          <w:sz w:val="24"/>
          <w:szCs w:val="22"/>
          <w:lang w:val="en-GB"/>
        </w:rPr>
        <w:t>E-mail:</w:t>
      </w:r>
      <w:r w:rsidR="00EB1C7D">
        <w:rPr>
          <w:rFonts w:asciiTheme="minorHAnsi" w:hAnsiTheme="minorHAnsi" w:cs="Arial"/>
          <w:sz w:val="24"/>
          <w:szCs w:val="22"/>
          <w:lang w:val="en-GB"/>
        </w:rPr>
        <w:t xml:space="preserve"> </w:t>
      </w:r>
      <w:hyperlink r:id="rId14" w:history="1">
        <w:r w:rsidR="00533E26" w:rsidRPr="00EB1C7D">
          <w:rPr>
            <w:rStyle w:val="Kpr"/>
            <w:rFonts w:asciiTheme="minorHAnsi" w:hAnsiTheme="minorHAnsi" w:cs="Arial"/>
            <w:sz w:val="24"/>
            <w:szCs w:val="22"/>
            <w:lang w:val="en-GB"/>
          </w:rPr>
          <w:t>uidb</w:t>
        </w:r>
      </w:hyperlink>
      <w:hyperlink r:id="rId15" w:history="1">
        <w:r w:rsidR="00533E26" w:rsidRPr="00EB1C7D">
          <w:rPr>
            <w:rStyle w:val="Kpr"/>
            <w:rFonts w:asciiTheme="minorHAnsi" w:hAnsiTheme="minorHAnsi" w:cs="Arial"/>
            <w:sz w:val="24"/>
            <w:szCs w:val="22"/>
            <w:lang w:val="en-GB"/>
          </w:rPr>
          <w:t>@</w:t>
        </w:r>
      </w:hyperlink>
      <w:hyperlink r:id="rId16" w:history="1">
        <w:r w:rsidR="00533E26" w:rsidRPr="00EB1C7D">
          <w:rPr>
            <w:rStyle w:val="Kpr"/>
            <w:rFonts w:asciiTheme="minorHAnsi" w:hAnsiTheme="minorHAnsi" w:cs="Arial"/>
            <w:sz w:val="24"/>
            <w:szCs w:val="22"/>
            <w:lang w:val="en-GB"/>
          </w:rPr>
          <w:t>tubitak</w:t>
        </w:r>
      </w:hyperlink>
      <w:hyperlink r:id="rId17" w:history="1">
        <w:r w:rsidR="00533E26" w:rsidRPr="00EB1C7D">
          <w:rPr>
            <w:rStyle w:val="Kpr"/>
            <w:rFonts w:asciiTheme="minorHAnsi" w:hAnsiTheme="minorHAnsi" w:cs="Arial"/>
            <w:sz w:val="24"/>
            <w:szCs w:val="22"/>
            <w:lang w:val="en-GB"/>
          </w:rPr>
          <w:t>.</w:t>
        </w:r>
      </w:hyperlink>
      <w:hyperlink r:id="rId18" w:history="1">
        <w:r w:rsidR="00533E26" w:rsidRPr="00EB1C7D">
          <w:rPr>
            <w:rStyle w:val="Kpr"/>
            <w:rFonts w:asciiTheme="minorHAnsi" w:hAnsiTheme="minorHAnsi" w:cs="Arial"/>
            <w:sz w:val="24"/>
            <w:szCs w:val="22"/>
            <w:lang w:val="en-GB"/>
          </w:rPr>
          <w:t>gov</w:t>
        </w:r>
      </w:hyperlink>
      <w:hyperlink r:id="rId19" w:history="1">
        <w:r w:rsidR="00533E26" w:rsidRPr="00EB1C7D">
          <w:rPr>
            <w:rStyle w:val="Kpr"/>
            <w:rFonts w:asciiTheme="minorHAnsi" w:hAnsiTheme="minorHAnsi" w:cs="Arial"/>
            <w:sz w:val="24"/>
            <w:szCs w:val="22"/>
            <w:lang w:val="en-GB"/>
          </w:rPr>
          <w:t>.</w:t>
        </w:r>
      </w:hyperlink>
      <w:hyperlink r:id="rId20" w:history="1">
        <w:r w:rsidR="00533E26" w:rsidRPr="00EB1C7D">
          <w:rPr>
            <w:rStyle w:val="Kpr"/>
            <w:rFonts w:asciiTheme="minorHAnsi" w:hAnsiTheme="minorHAnsi" w:cs="Arial"/>
            <w:sz w:val="24"/>
            <w:szCs w:val="22"/>
            <w:lang w:val="en-GB"/>
          </w:rPr>
          <w:t>tr</w:t>
        </w:r>
      </w:hyperlink>
    </w:p>
    <w:p w:rsidR="00533E26" w:rsidRPr="00EB1C7D" w:rsidRDefault="00533E26" w:rsidP="00EB1C7D">
      <w:pPr>
        <w:pStyle w:val="Style-10"/>
        <w:tabs>
          <w:tab w:val="left" w:pos="360"/>
        </w:tabs>
        <w:spacing w:after="120" w:line="276" w:lineRule="auto"/>
        <w:rPr>
          <w:rFonts w:asciiTheme="minorHAnsi" w:hAnsiTheme="minorHAnsi" w:cs="Arial"/>
          <w:sz w:val="24"/>
          <w:szCs w:val="22"/>
          <w:lang w:val="en-GB"/>
        </w:rPr>
      </w:pPr>
      <w:r w:rsidRPr="00EB1C7D">
        <w:rPr>
          <w:rFonts w:asciiTheme="minorHAnsi" w:hAnsiTheme="minorHAnsi" w:cs="Arial"/>
          <w:sz w:val="24"/>
          <w:szCs w:val="22"/>
          <w:lang w:val="en-GB"/>
        </w:rPr>
        <w:tab/>
      </w:r>
      <w:r w:rsidRPr="00EB1C7D">
        <w:rPr>
          <w:rFonts w:asciiTheme="minorHAnsi" w:hAnsiTheme="minorHAnsi" w:cs="Arial"/>
          <w:sz w:val="24"/>
          <w:szCs w:val="22"/>
          <w:lang w:val="en-GB"/>
        </w:rPr>
        <w:tab/>
      </w:r>
    </w:p>
    <w:p w:rsidR="00EB2635" w:rsidRDefault="00533E26" w:rsidP="00EB2635">
      <w:pPr>
        <w:pStyle w:val="Style-10"/>
        <w:numPr>
          <w:ilvl w:val="1"/>
          <w:numId w:val="9"/>
        </w:numPr>
        <w:tabs>
          <w:tab w:val="left" w:pos="360"/>
        </w:tabs>
        <w:spacing w:after="120" w:line="276" w:lineRule="auto"/>
        <w:jc w:val="both"/>
        <w:rPr>
          <w:rFonts w:asciiTheme="minorHAnsi" w:hAnsiTheme="minorHAnsi" w:cs="Arial"/>
          <w:b/>
          <w:sz w:val="24"/>
          <w:szCs w:val="22"/>
          <w:lang w:val="en-GB"/>
        </w:rPr>
      </w:pPr>
      <w:r w:rsidRPr="00EB1C7D">
        <w:rPr>
          <w:rFonts w:asciiTheme="minorHAnsi" w:hAnsiTheme="minorHAnsi" w:cs="Arial"/>
          <w:b/>
          <w:sz w:val="24"/>
          <w:szCs w:val="22"/>
          <w:lang w:val="en-GB"/>
        </w:rPr>
        <w:t xml:space="preserve">The </w:t>
      </w:r>
      <w:r w:rsidR="0067781C" w:rsidRPr="00EB1C7D">
        <w:rPr>
          <w:rFonts w:asciiTheme="minorHAnsi" w:hAnsiTheme="minorHAnsi" w:cs="Arial"/>
          <w:b/>
          <w:sz w:val="24"/>
          <w:szCs w:val="22"/>
          <w:lang w:val="en-GB"/>
        </w:rPr>
        <w:t>Azerbaijani</w:t>
      </w:r>
      <w:r w:rsidRPr="00EB1C7D">
        <w:rPr>
          <w:rFonts w:asciiTheme="minorHAnsi" w:hAnsiTheme="minorHAnsi" w:cs="Arial"/>
          <w:b/>
          <w:sz w:val="24"/>
          <w:szCs w:val="22"/>
          <w:lang w:val="en-GB"/>
        </w:rPr>
        <w:t xml:space="preserve"> coordinator must submit one hard copy to: </w:t>
      </w:r>
    </w:p>
    <w:p w:rsidR="00A96B5F" w:rsidRPr="00EB2635" w:rsidRDefault="00A96B5F" w:rsidP="00EB2635">
      <w:pPr>
        <w:pStyle w:val="Style-10"/>
        <w:tabs>
          <w:tab w:val="left" w:pos="360"/>
        </w:tabs>
        <w:spacing w:after="120" w:line="276" w:lineRule="auto"/>
        <w:ind w:left="1080"/>
        <w:jc w:val="both"/>
        <w:rPr>
          <w:rFonts w:asciiTheme="minorHAnsi" w:hAnsiTheme="minorHAnsi" w:cs="Arial"/>
          <w:b/>
          <w:sz w:val="24"/>
          <w:szCs w:val="22"/>
          <w:lang w:val="en-GB"/>
        </w:rPr>
      </w:pPr>
      <w:r w:rsidRPr="00EB2635">
        <w:rPr>
          <w:rFonts w:asciiTheme="minorHAnsi" w:hAnsiTheme="minorHAnsi" w:cs="Arial"/>
          <w:b/>
          <w:sz w:val="24"/>
          <w:szCs w:val="22"/>
          <w:lang w:val="en-GB"/>
        </w:rPr>
        <w:t xml:space="preserve">The </w:t>
      </w:r>
      <w:r w:rsidR="00BD771D" w:rsidRPr="00EB2635">
        <w:rPr>
          <w:rFonts w:asciiTheme="minorHAnsi" w:hAnsiTheme="minorHAnsi" w:cs="Arial"/>
          <w:b/>
          <w:sz w:val="24"/>
          <w:szCs w:val="22"/>
          <w:lang w:val="en-GB"/>
        </w:rPr>
        <w:t>Science Development F</w:t>
      </w:r>
      <w:r w:rsidR="00740981" w:rsidRPr="00EB2635">
        <w:rPr>
          <w:rFonts w:asciiTheme="minorHAnsi" w:hAnsiTheme="minorHAnsi" w:cs="Arial"/>
          <w:b/>
          <w:sz w:val="24"/>
          <w:szCs w:val="22"/>
          <w:lang w:val="en-GB"/>
        </w:rPr>
        <w:t xml:space="preserve">oundation </w:t>
      </w:r>
      <w:r w:rsidRPr="00EB2635">
        <w:rPr>
          <w:rFonts w:asciiTheme="minorHAnsi" w:hAnsiTheme="minorHAnsi" w:cs="Arial"/>
          <w:b/>
          <w:sz w:val="24"/>
          <w:szCs w:val="22"/>
          <w:lang w:val="en-GB"/>
        </w:rPr>
        <w:t>(</w:t>
      </w:r>
      <w:r w:rsidR="006B49A7" w:rsidRPr="00EB2635">
        <w:rPr>
          <w:rFonts w:asciiTheme="minorHAnsi" w:hAnsiTheme="minorHAnsi" w:cs="Arial"/>
          <w:b/>
          <w:sz w:val="24"/>
          <w:szCs w:val="22"/>
          <w:lang w:val="en-GB"/>
        </w:rPr>
        <w:t>SDF</w:t>
      </w:r>
      <w:r w:rsidRPr="00EB2635">
        <w:rPr>
          <w:rFonts w:asciiTheme="minorHAnsi" w:hAnsiTheme="minorHAnsi" w:cs="Arial"/>
          <w:b/>
          <w:sz w:val="24"/>
          <w:szCs w:val="22"/>
          <w:lang w:val="en-GB"/>
        </w:rPr>
        <w:t>)</w:t>
      </w:r>
      <w:r w:rsidR="00EB1C7D" w:rsidRPr="00EB2635">
        <w:rPr>
          <w:rFonts w:asciiTheme="minorHAnsi" w:hAnsiTheme="minorHAnsi" w:cs="Arial"/>
          <w:b/>
          <w:sz w:val="24"/>
          <w:szCs w:val="22"/>
          <w:lang w:val="en-GB"/>
        </w:rPr>
        <w:t xml:space="preserve"> under the President of the Republic of Azerbaijan </w:t>
      </w:r>
    </w:p>
    <w:p w:rsidR="00BD771D" w:rsidRPr="00EB1C7D" w:rsidRDefault="00A96B5F" w:rsidP="00EB1C7D">
      <w:pPr>
        <w:pStyle w:val="Style-10"/>
        <w:tabs>
          <w:tab w:val="left" w:pos="360"/>
        </w:tabs>
        <w:spacing w:after="120" w:line="276" w:lineRule="auto"/>
        <w:ind w:firstLine="1134"/>
        <w:jc w:val="both"/>
        <w:rPr>
          <w:rFonts w:asciiTheme="minorHAnsi" w:hAnsiTheme="minorHAnsi" w:cs="Arial"/>
          <w:sz w:val="24"/>
          <w:szCs w:val="22"/>
        </w:rPr>
      </w:pPr>
      <w:r w:rsidRPr="00EB1C7D">
        <w:rPr>
          <w:rFonts w:asciiTheme="minorHAnsi" w:hAnsiTheme="minorHAnsi" w:cs="Arial"/>
          <w:sz w:val="24"/>
          <w:szCs w:val="22"/>
          <w:lang w:val="en-GB"/>
        </w:rPr>
        <w:t>Address:</w:t>
      </w:r>
      <w:r w:rsidR="00EB1C7D">
        <w:rPr>
          <w:rFonts w:asciiTheme="minorHAnsi" w:hAnsiTheme="minorHAnsi" w:cs="Arial"/>
          <w:sz w:val="24"/>
          <w:szCs w:val="22"/>
          <w:lang w:val="en-GB"/>
        </w:rPr>
        <w:t xml:space="preserve"> </w:t>
      </w:r>
      <w:r w:rsidR="00BD771D" w:rsidRPr="00EB1C7D">
        <w:rPr>
          <w:rFonts w:asciiTheme="minorHAnsi" w:hAnsiTheme="minorHAnsi" w:cs="Arial"/>
          <w:sz w:val="24"/>
          <w:szCs w:val="22"/>
        </w:rPr>
        <w:t>AZ</w:t>
      </w:r>
      <w:r w:rsidR="00EB1C7D">
        <w:rPr>
          <w:rFonts w:asciiTheme="minorHAnsi" w:hAnsiTheme="minorHAnsi" w:cs="Arial"/>
          <w:sz w:val="24"/>
          <w:szCs w:val="22"/>
        </w:rPr>
        <w:t>-</w:t>
      </w:r>
      <w:r w:rsidR="00BD771D" w:rsidRPr="00EB1C7D">
        <w:rPr>
          <w:rFonts w:asciiTheme="minorHAnsi" w:hAnsiTheme="minorHAnsi" w:cs="Arial"/>
          <w:sz w:val="24"/>
          <w:szCs w:val="22"/>
        </w:rPr>
        <w:t>1025, Baku, Yusif Safarov Street-27, 9</w:t>
      </w:r>
      <w:r w:rsidR="00BD771D" w:rsidRPr="00EB1C7D">
        <w:rPr>
          <w:rFonts w:asciiTheme="minorHAnsi" w:hAnsiTheme="minorHAnsi" w:cs="Arial"/>
          <w:sz w:val="24"/>
          <w:szCs w:val="22"/>
          <w:vertAlign w:val="superscript"/>
        </w:rPr>
        <w:t>th</w:t>
      </w:r>
      <w:r w:rsidR="00BD771D" w:rsidRPr="00EB1C7D">
        <w:rPr>
          <w:rFonts w:asciiTheme="minorHAnsi" w:hAnsiTheme="minorHAnsi" w:cs="Arial"/>
          <w:sz w:val="24"/>
          <w:szCs w:val="22"/>
        </w:rPr>
        <w:t> Floor</w:t>
      </w:r>
    </w:p>
    <w:p w:rsidR="00A96B5F" w:rsidRPr="00EB1C7D" w:rsidRDefault="003F1128" w:rsidP="00EB1C7D">
      <w:pPr>
        <w:pStyle w:val="Style-10"/>
        <w:tabs>
          <w:tab w:val="left" w:pos="360"/>
          <w:tab w:val="left" w:pos="1134"/>
        </w:tabs>
        <w:spacing w:after="120" w:line="276" w:lineRule="auto"/>
        <w:ind w:firstLine="414"/>
        <w:jc w:val="both"/>
        <w:rPr>
          <w:rFonts w:asciiTheme="minorHAnsi" w:hAnsiTheme="minorHAnsi" w:cs="Arial"/>
          <w:sz w:val="24"/>
          <w:szCs w:val="22"/>
          <w:lang w:val="en-GB"/>
        </w:rPr>
      </w:pPr>
      <w:r w:rsidRPr="00EB1C7D">
        <w:rPr>
          <w:rFonts w:asciiTheme="minorHAnsi" w:hAnsiTheme="minorHAnsi" w:cs="Arial"/>
          <w:sz w:val="24"/>
          <w:szCs w:val="22"/>
          <w:lang w:val="en-GB"/>
        </w:rPr>
        <w:tab/>
      </w:r>
      <w:r w:rsidR="00245059" w:rsidRPr="00EB1C7D">
        <w:rPr>
          <w:rFonts w:asciiTheme="minorHAnsi" w:hAnsiTheme="minorHAnsi" w:cs="Arial"/>
          <w:sz w:val="24"/>
          <w:szCs w:val="22"/>
          <w:lang w:val="en-GB"/>
        </w:rPr>
        <w:t>Phone</w:t>
      </w:r>
      <w:r w:rsidRPr="00EB1C7D">
        <w:rPr>
          <w:rFonts w:asciiTheme="minorHAnsi" w:hAnsiTheme="minorHAnsi" w:cs="Arial"/>
          <w:sz w:val="24"/>
          <w:szCs w:val="22"/>
          <w:lang w:val="en-GB"/>
        </w:rPr>
        <w:t>:</w:t>
      </w:r>
      <w:r w:rsidR="00EB1C7D">
        <w:rPr>
          <w:rFonts w:asciiTheme="minorHAnsi" w:hAnsiTheme="minorHAnsi" w:cs="Arial"/>
          <w:sz w:val="24"/>
          <w:szCs w:val="22"/>
          <w:lang w:val="en-GB"/>
        </w:rPr>
        <w:t xml:space="preserve"> </w:t>
      </w:r>
      <w:r w:rsidR="00C2646C" w:rsidRPr="00EB1C7D">
        <w:rPr>
          <w:rFonts w:asciiTheme="minorHAnsi" w:hAnsiTheme="minorHAnsi" w:cs="Arial"/>
          <w:sz w:val="24"/>
          <w:szCs w:val="22"/>
          <w:lang w:val="en-GB"/>
        </w:rPr>
        <w:t>+994 12 489 08 94</w:t>
      </w:r>
    </w:p>
    <w:p w:rsidR="009D6440" w:rsidRPr="00EB1C7D" w:rsidRDefault="00A96B5F" w:rsidP="00EB1C7D">
      <w:pPr>
        <w:pStyle w:val="Style-22"/>
        <w:tabs>
          <w:tab w:val="left" w:pos="382"/>
          <w:tab w:val="left" w:pos="1134"/>
        </w:tabs>
        <w:spacing w:after="120" w:line="276" w:lineRule="auto"/>
        <w:ind w:firstLine="414"/>
        <w:contextualSpacing/>
        <w:jc w:val="both"/>
        <w:rPr>
          <w:rFonts w:asciiTheme="minorHAnsi" w:hAnsiTheme="minorHAnsi" w:cs="Arial"/>
          <w:sz w:val="24"/>
          <w:szCs w:val="22"/>
          <w:lang w:val="en-GB"/>
        </w:rPr>
      </w:pPr>
      <w:r w:rsidRPr="00EB1C7D">
        <w:rPr>
          <w:rFonts w:asciiTheme="minorHAnsi" w:hAnsiTheme="minorHAnsi" w:cs="Arial"/>
          <w:sz w:val="24"/>
          <w:szCs w:val="22"/>
          <w:lang w:val="en-GB"/>
        </w:rPr>
        <w:tab/>
        <w:t>E-mail:</w:t>
      </w:r>
      <w:r w:rsidR="00EB1C7D">
        <w:rPr>
          <w:rFonts w:asciiTheme="minorHAnsi" w:hAnsiTheme="minorHAnsi" w:cs="Arial"/>
          <w:sz w:val="24"/>
          <w:szCs w:val="22"/>
          <w:lang w:val="en-GB"/>
        </w:rPr>
        <w:t xml:space="preserve"> </w:t>
      </w:r>
      <w:hyperlink r:id="rId21" w:history="1">
        <w:r w:rsidR="00C2646C" w:rsidRPr="00EB1C7D">
          <w:rPr>
            <w:rStyle w:val="Kpr"/>
            <w:rFonts w:asciiTheme="minorHAnsi" w:hAnsiTheme="minorHAnsi" w:cs="Arial"/>
            <w:sz w:val="24"/>
            <w:szCs w:val="22"/>
            <w:lang w:val="en-GB"/>
          </w:rPr>
          <w:t>qrant@elmfondu.az</w:t>
        </w:r>
      </w:hyperlink>
      <w:r w:rsidR="00C2646C" w:rsidRPr="00EB1C7D">
        <w:rPr>
          <w:sz w:val="22"/>
          <w:lang w:val="en-GB"/>
        </w:rPr>
        <w:t>  </w:t>
      </w:r>
      <w:r w:rsidR="00B13B6A" w:rsidRPr="00EB1C7D">
        <w:rPr>
          <w:rFonts w:asciiTheme="minorHAnsi" w:hAnsiTheme="minorHAnsi" w:cs="Arial"/>
          <w:sz w:val="24"/>
          <w:szCs w:val="22"/>
          <w:lang w:val="en-GB"/>
        </w:rPr>
        <w:t xml:space="preserve"> </w:t>
      </w:r>
      <w:r w:rsidR="00EB1C7D">
        <w:rPr>
          <w:rFonts w:asciiTheme="minorHAnsi" w:hAnsiTheme="minorHAnsi" w:cs="Arial"/>
          <w:sz w:val="24"/>
          <w:szCs w:val="22"/>
          <w:lang w:val="en-GB"/>
        </w:rPr>
        <w:t xml:space="preserve">or </w:t>
      </w:r>
      <w:hyperlink r:id="rId22" w:history="1">
        <w:r w:rsidR="00EB1C7D" w:rsidRPr="001D1E68">
          <w:rPr>
            <w:rStyle w:val="Kpr"/>
            <w:rFonts w:asciiTheme="minorHAnsi" w:hAnsiTheme="minorHAnsi" w:cs="Arial"/>
            <w:sz w:val="24"/>
            <w:szCs w:val="22"/>
            <w:lang w:val="en-GB"/>
          </w:rPr>
          <w:t>grant@elmfondu.az</w:t>
        </w:r>
      </w:hyperlink>
      <w:r w:rsidR="00EB1C7D">
        <w:rPr>
          <w:rFonts w:asciiTheme="minorHAnsi" w:hAnsiTheme="minorHAnsi" w:cs="Arial"/>
          <w:sz w:val="24"/>
          <w:szCs w:val="22"/>
          <w:lang w:val="en-GB"/>
        </w:rPr>
        <w:t xml:space="preserve"> </w:t>
      </w:r>
    </w:p>
    <w:p w:rsidR="00A96B5F" w:rsidRPr="00EB1C7D" w:rsidRDefault="00A96B5F" w:rsidP="00EB1C7D">
      <w:pPr>
        <w:pStyle w:val="Style-22"/>
        <w:tabs>
          <w:tab w:val="left" w:pos="382"/>
          <w:tab w:val="left" w:pos="1134"/>
        </w:tabs>
        <w:spacing w:after="120" w:line="276" w:lineRule="auto"/>
        <w:ind w:firstLine="414"/>
        <w:contextualSpacing/>
        <w:jc w:val="both"/>
        <w:rPr>
          <w:rFonts w:asciiTheme="minorHAnsi" w:eastAsia="Arial" w:hAnsiTheme="minorHAnsi" w:cs="Arial"/>
          <w:b/>
          <w:bCs/>
          <w:color w:val="000000"/>
          <w:sz w:val="24"/>
          <w:szCs w:val="22"/>
          <w:lang w:val="en-GB"/>
        </w:rPr>
      </w:pPr>
      <w:r w:rsidRPr="00EB1C7D">
        <w:rPr>
          <w:rFonts w:asciiTheme="minorHAnsi" w:hAnsiTheme="minorHAnsi" w:cs="Arial"/>
          <w:sz w:val="28"/>
          <w:szCs w:val="24"/>
          <w:lang w:val="en-GB"/>
        </w:rPr>
        <w:tab/>
      </w:r>
      <w:r w:rsidR="00533E26" w:rsidRPr="00EB1C7D">
        <w:rPr>
          <w:rFonts w:asciiTheme="minorHAnsi" w:eastAsia="Arial" w:hAnsiTheme="minorHAnsi" w:cs="Arial"/>
          <w:b/>
          <w:bCs/>
          <w:color w:val="000000"/>
          <w:sz w:val="24"/>
          <w:szCs w:val="22"/>
          <w:lang w:val="en-GB"/>
        </w:rPr>
        <w:tab/>
      </w:r>
      <w:r w:rsidR="00533E26" w:rsidRPr="00EB1C7D">
        <w:rPr>
          <w:rFonts w:asciiTheme="minorHAnsi" w:eastAsia="Arial" w:hAnsiTheme="minorHAnsi" w:cs="Arial"/>
          <w:b/>
          <w:bCs/>
          <w:color w:val="000000"/>
          <w:sz w:val="24"/>
          <w:szCs w:val="22"/>
          <w:lang w:val="en-GB"/>
        </w:rPr>
        <w:tab/>
      </w:r>
    </w:p>
    <w:p w:rsidR="00A762E2" w:rsidRPr="00EB1C7D" w:rsidRDefault="00533E26" w:rsidP="00EB1C7D">
      <w:pPr>
        <w:pStyle w:val="Style-10"/>
        <w:numPr>
          <w:ilvl w:val="0"/>
          <w:numId w:val="3"/>
        </w:numPr>
        <w:tabs>
          <w:tab w:val="left" w:pos="360"/>
        </w:tabs>
        <w:spacing w:after="120" w:line="276" w:lineRule="auto"/>
        <w:jc w:val="both"/>
        <w:rPr>
          <w:rFonts w:asciiTheme="minorHAnsi" w:eastAsia="Arial" w:hAnsiTheme="minorHAnsi"/>
          <w:color w:val="C00000"/>
          <w:sz w:val="24"/>
          <w:szCs w:val="22"/>
          <w:lang w:val="en-GB"/>
        </w:rPr>
      </w:pPr>
      <w:r w:rsidRPr="00EB1C7D">
        <w:rPr>
          <w:rFonts w:asciiTheme="minorHAnsi" w:hAnsiTheme="minorHAnsi"/>
          <w:color w:val="C00000"/>
          <w:sz w:val="24"/>
          <w:szCs w:val="22"/>
          <w:lang w:val="en-US" w:eastAsia="en-GB"/>
        </w:rPr>
        <w:t>Submission of proposals by fax or e-mail will not be accepted.</w:t>
      </w:r>
    </w:p>
    <w:p w:rsidR="00BE726B" w:rsidRPr="00EB1C7D" w:rsidRDefault="00BE726B" w:rsidP="00EB1C7D">
      <w:pPr>
        <w:pStyle w:val="Style-10"/>
        <w:tabs>
          <w:tab w:val="left" w:pos="360"/>
        </w:tabs>
        <w:spacing w:after="120" w:line="276" w:lineRule="auto"/>
        <w:ind w:left="720"/>
        <w:jc w:val="both"/>
        <w:rPr>
          <w:rFonts w:asciiTheme="minorHAnsi" w:eastAsia="Arial" w:hAnsiTheme="minorHAnsi"/>
          <w:color w:val="000000"/>
          <w:sz w:val="24"/>
          <w:szCs w:val="22"/>
          <w:lang w:val="en-GB"/>
        </w:rPr>
      </w:pPr>
    </w:p>
    <w:p w:rsidR="007F5C4B" w:rsidRPr="00F30923" w:rsidRDefault="00CA2AA7" w:rsidP="00EB1C7D">
      <w:pPr>
        <w:pStyle w:val="Heading21"/>
        <w:numPr>
          <w:ilvl w:val="0"/>
          <w:numId w:val="9"/>
        </w:numPr>
        <w:spacing w:before="0" w:line="276" w:lineRule="auto"/>
        <w:ind w:left="284" w:hanging="284"/>
        <w:rPr>
          <w:rFonts w:asciiTheme="minorHAnsi" w:eastAsia="Times New Roman" w:hAnsiTheme="minorHAnsi" w:cs="Times New Roman"/>
          <w:color w:val="0F243E" w:themeColor="text2" w:themeShade="80"/>
          <w:sz w:val="28"/>
          <w:szCs w:val="22"/>
          <w:lang w:eastAsia="en-GB"/>
        </w:rPr>
      </w:pPr>
      <w:r w:rsidRPr="00A762E2">
        <w:rPr>
          <w:rFonts w:asciiTheme="minorHAnsi" w:eastAsia="Times New Roman" w:hAnsiTheme="minorHAnsi" w:cs="Times New Roman"/>
          <w:color w:val="0F243E" w:themeColor="text2" w:themeShade="80"/>
          <w:sz w:val="28"/>
          <w:szCs w:val="22"/>
          <w:lang w:eastAsia="en-GB"/>
        </w:rPr>
        <w:t>The Evaluation Procedure</w:t>
      </w:r>
    </w:p>
    <w:p w:rsidR="00D003E8" w:rsidRDefault="00EB2635" w:rsidP="00EB1C7D">
      <w:pPr>
        <w:spacing w:after="120" w:line="276" w:lineRule="auto"/>
        <w:ind w:right="6"/>
        <w:jc w:val="both"/>
        <w:rPr>
          <w:rFonts w:asciiTheme="minorHAnsi" w:hAnsiTheme="minorHAnsi"/>
          <w:b/>
          <w:color w:val="0F243E" w:themeColor="text2" w:themeShade="80"/>
          <w:sz w:val="28"/>
          <w:szCs w:val="22"/>
        </w:rPr>
      </w:pPr>
      <w:r>
        <w:rPr>
          <w:rFonts w:asciiTheme="minorHAnsi" w:hAnsiTheme="minorHAnsi"/>
          <w:b/>
          <w:color w:val="0F243E" w:themeColor="text2" w:themeShade="80"/>
          <w:sz w:val="28"/>
          <w:szCs w:val="22"/>
        </w:rPr>
        <w:t>7</w:t>
      </w:r>
      <w:r w:rsidR="00F30923">
        <w:rPr>
          <w:rFonts w:asciiTheme="minorHAnsi" w:hAnsiTheme="minorHAnsi"/>
          <w:b/>
          <w:color w:val="0F243E" w:themeColor="text2" w:themeShade="80"/>
          <w:sz w:val="28"/>
          <w:szCs w:val="22"/>
        </w:rPr>
        <w:t>.1</w:t>
      </w:r>
      <w:r w:rsidR="00A762E2" w:rsidRPr="00A762E2">
        <w:rPr>
          <w:rFonts w:asciiTheme="minorHAnsi" w:hAnsiTheme="minorHAnsi"/>
          <w:b/>
          <w:color w:val="0F243E" w:themeColor="text2" w:themeShade="80"/>
          <w:sz w:val="28"/>
          <w:szCs w:val="22"/>
        </w:rPr>
        <w:t>. Eligibility Criteria</w:t>
      </w:r>
    </w:p>
    <w:p w:rsidR="00B85E57" w:rsidRPr="00EB1C7D" w:rsidRDefault="00EC2FEA" w:rsidP="00EB1C7D">
      <w:pPr>
        <w:spacing w:after="120" w:line="276" w:lineRule="auto"/>
        <w:ind w:right="6"/>
        <w:jc w:val="both"/>
        <w:rPr>
          <w:rFonts w:asciiTheme="minorHAnsi" w:hAnsiTheme="minorHAnsi"/>
          <w:b/>
          <w:color w:val="0F243E" w:themeColor="text2" w:themeShade="80"/>
          <w:sz w:val="32"/>
          <w:szCs w:val="22"/>
        </w:rPr>
      </w:pPr>
      <w:r w:rsidRPr="00EB1C7D">
        <w:rPr>
          <w:rFonts w:asciiTheme="minorHAnsi" w:eastAsia="Arial" w:hAnsiTheme="minorHAnsi" w:cs="Arial"/>
          <w:bCs/>
          <w:color w:val="000000" w:themeColor="text1"/>
          <w:sz w:val="24"/>
          <w:szCs w:val="22"/>
          <w:lang w:val="en-US"/>
        </w:rPr>
        <w:t xml:space="preserve">Printed and originally signed documents </w:t>
      </w:r>
      <w:r w:rsidR="00B85E57" w:rsidRPr="00EB1C7D">
        <w:rPr>
          <w:rFonts w:asciiTheme="minorHAnsi" w:eastAsia="Arial" w:hAnsiTheme="minorHAnsi" w:cs="Arial"/>
          <w:bCs/>
          <w:color w:val="000000" w:themeColor="text1"/>
          <w:sz w:val="24"/>
          <w:szCs w:val="22"/>
          <w:lang w:val="en-US"/>
        </w:rPr>
        <w:t>that d</w:t>
      </w:r>
      <w:r w:rsidR="00041BB6" w:rsidRPr="00EB1C7D">
        <w:rPr>
          <w:rFonts w:asciiTheme="minorHAnsi" w:eastAsia="Arial" w:hAnsiTheme="minorHAnsi" w:cs="Arial"/>
          <w:bCs/>
          <w:color w:val="000000" w:themeColor="text1"/>
          <w:sz w:val="24"/>
          <w:szCs w:val="22"/>
        </w:rPr>
        <w:t xml:space="preserve">o not include </w:t>
      </w:r>
      <w:r w:rsidRPr="00EB1C7D">
        <w:rPr>
          <w:rFonts w:asciiTheme="minorHAnsi" w:eastAsia="Arial" w:hAnsiTheme="minorHAnsi" w:cs="Arial"/>
          <w:bCs/>
          <w:color w:val="000000" w:themeColor="text1"/>
          <w:sz w:val="24"/>
          <w:szCs w:val="22"/>
        </w:rPr>
        <w:t xml:space="preserve">required </w:t>
      </w:r>
      <w:r w:rsidR="00B85E57" w:rsidRPr="00EB1C7D">
        <w:rPr>
          <w:rFonts w:asciiTheme="minorHAnsi" w:eastAsia="Arial" w:hAnsiTheme="minorHAnsi" w:cs="Arial"/>
          <w:bCs/>
          <w:color w:val="000000" w:themeColor="text1"/>
          <w:sz w:val="24"/>
          <w:szCs w:val="22"/>
          <w:lang w:val="en-US"/>
        </w:rPr>
        <w:t>supporting documents</w:t>
      </w:r>
      <w:r w:rsidRPr="00EB1C7D">
        <w:rPr>
          <w:rFonts w:asciiTheme="minorHAnsi" w:eastAsia="Arial" w:hAnsiTheme="minorHAnsi" w:cs="Arial"/>
          <w:bCs/>
          <w:color w:val="000000" w:themeColor="text1"/>
          <w:sz w:val="24"/>
          <w:szCs w:val="22"/>
          <w:lang w:val="en-US"/>
        </w:rPr>
        <w:t xml:space="preserve"> wil</w:t>
      </w:r>
      <w:r w:rsidR="00B85E57" w:rsidRPr="00EB1C7D">
        <w:rPr>
          <w:rFonts w:asciiTheme="minorHAnsi" w:eastAsia="Arial" w:hAnsiTheme="minorHAnsi" w:cs="Arial"/>
          <w:bCs/>
          <w:color w:val="000000" w:themeColor="text1"/>
          <w:sz w:val="24"/>
          <w:szCs w:val="22"/>
          <w:lang w:val="en-US"/>
        </w:rPr>
        <w:t xml:space="preserve">l not be considered for funding. The list of essential and supporting documents </w:t>
      </w:r>
      <w:r w:rsidR="006B1BB7" w:rsidRPr="00EB1C7D">
        <w:rPr>
          <w:rFonts w:asciiTheme="minorHAnsi" w:eastAsia="Arial" w:hAnsiTheme="minorHAnsi" w:cs="Arial"/>
          <w:bCs/>
          <w:color w:val="000000" w:themeColor="text1"/>
          <w:sz w:val="24"/>
          <w:szCs w:val="22"/>
          <w:lang w:val="en-US"/>
        </w:rPr>
        <w:t xml:space="preserve">for Turkish partners </w:t>
      </w:r>
      <w:r w:rsidR="00B85E57" w:rsidRPr="00EB1C7D">
        <w:rPr>
          <w:rFonts w:asciiTheme="minorHAnsi" w:eastAsia="Arial" w:hAnsiTheme="minorHAnsi" w:cs="Arial"/>
          <w:bCs/>
          <w:color w:val="000000" w:themeColor="text1"/>
          <w:sz w:val="24"/>
          <w:szCs w:val="22"/>
          <w:lang w:val="en-US"/>
        </w:rPr>
        <w:t xml:space="preserve">can be found at </w:t>
      </w:r>
      <w:hyperlink r:id="rId23" w:history="1">
        <w:r w:rsidR="00FD4547" w:rsidRPr="00EB1C7D">
          <w:rPr>
            <w:rStyle w:val="Kpr"/>
            <w:rFonts w:asciiTheme="minorHAnsi" w:hAnsiTheme="minorHAnsi"/>
            <w:sz w:val="24"/>
            <w:szCs w:val="22"/>
          </w:rPr>
          <w:t>http://www.tubitak.gov.tr/tr/kurumsal/uluslararasi/ikili-proje-destekleri/2554/icerik-basvuru-belgeleri-0</w:t>
        </w:r>
      </w:hyperlink>
      <w:r w:rsidR="00FD4547" w:rsidRPr="00EB1C7D">
        <w:rPr>
          <w:rFonts w:asciiTheme="minorHAnsi" w:hAnsiTheme="minorHAnsi"/>
          <w:color w:val="000000" w:themeColor="text1"/>
          <w:sz w:val="24"/>
          <w:szCs w:val="22"/>
        </w:rPr>
        <w:t xml:space="preserve"> </w:t>
      </w:r>
    </w:p>
    <w:p w:rsidR="00B85E57" w:rsidRPr="00EB1C7D" w:rsidRDefault="00B85E57" w:rsidP="00EB1C7D">
      <w:pPr>
        <w:spacing w:after="120" w:line="276" w:lineRule="auto"/>
        <w:ind w:right="6"/>
        <w:jc w:val="both"/>
        <w:rPr>
          <w:rStyle w:val="Kpr"/>
          <w:rFonts w:asciiTheme="minorHAnsi" w:hAnsiTheme="minorHAnsi"/>
          <w:sz w:val="24"/>
          <w:szCs w:val="22"/>
        </w:rPr>
      </w:pPr>
      <w:r w:rsidRPr="00EB1C7D">
        <w:rPr>
          <w:rFonts w:asciiTheme="minorHAnsi" w:hAnsiTheme="minorHAnsi"/>
          <w:sz w:val="24"/>
          <w:szCs w:val="22"/>
        </w:rPr>
        <w:t>TÜBİTAK-funded costs of each grant will be issued and managed by TÜBİTAK in accordance with its funding guidelines and procedures:</w:t>
      </w:r>
      <w:r w:rsidR="006027C6" w:rsidRPr="00EB1C7D">
        <w:rPr>
          <w:rFonts w:asciiTheme="minorHAnsi" w:hAnsiTheme="minorHAnsi"/>
          <w:sz w:val="24"/>
          <w:szCs w:val="22"/>
        </w:rPr>
        <w:t xml:space="preserve"> </w:t>
      </w:r>
      <w:hyperlink r:id="rId24" w:history="1">
        <w:r w:rsidR="00F30923" w:rsidRPr="00EB1C7D">
          <w:rPr>
            <w:rStyle w:val="Kpr"/>
            <w:rFonts w:asciiTheme="minorHAnsi" w:hAnsiTheme="minorHAnsi"/>
            <w:sz w:val="24"/>
            <w:szCs w:val="22"/>
          </w:rPr>
          <w:t>http://www.tubitak.gov.tr/tr/kurumsal/uluslararasi/ikili-proje-destekleri/2554/icerik-1001-yonetmelik-ve-esaslari</w:t>
        </w:r>
      </w:hyperlink>
    </w:p>
    <w:p w:rsidR="00EB2635" w:rsidRDefault="00EB2635" w:rsidP="00EB1C7D">
      <w:pPr>
        <w:spacing w:after="120" w:line="276" w:lineRule="auto"/>
        <w:ind w:right="6"/>
        <w:jc w:val="both"/>
        <w:rPr>
          <w:rFonts w:asciiTheme="minorHAnsi" w:eastAsia="Arial" w:hAnsiTheme="minorHAnsi" w:cs="Arial"/>
          <w:bCs/>
          <w:color w:val="000000" w:themeColor="text1"/>
          <w:sz w:val="24"/>
          <w:szCs w:val="22"/>
          <w:lang w:val="en-US"/>
        </w:rPr>
      </w:pPr>
    </w:p>
    <w:p w:rsidR="00DF15E9" w:rsidRDefault="006B1BB7" w:rsidP="00EB1C7D">
      <w:pPr>
        <w:spacing w:after="120" w:line="276" w:lineRule="auto"/>
        <w:ind w:right="6"/>
        <w:jc w:val="both"/>
        <w:rPr>
          <w:rFonts w:asciiTheme="minorHAnsi" w:eastAsia="Arial" w:hAnsiTheme="minorHAnsi" w:cs="Arial"/>
          <w:bCs/>
          <w:color w:val="000000" w:themeColor="text1"/>
          <w:sz w:val="24"/>
          <w:szCs w:val="22"/>
          <w:lang w:val="en-US"/>
        </w:rPr>
      </w:pPr>
      <w:r w:rsidRPr="00EB1C7D">
        <w:rPr>
          <w:rFonts w:asciiTheme="minorHAnsi" w:eastAsia="Arial" w:hAnsiTheme="minorHAnsi" w:cs="Arial"/>
          <w:bCs/>
          <w:color w:val="000000" w:themeColor="text1"/>
          <w:sz w:val="24"/>
          <w:szCs w:val="22"/>
          <w:lang w:val="en-US"/>
        </w:rPr>
        <w:t>Azerbaijani partners should follow the relevant rules and requirements of SDF</w:t>
      </w:r>
      <w:r w:rsidR="00EB1C7D">
        <w:rPr>
          <w:rFonts w:asciiTheme="minorHAnsi" w:eastAsia="Arial" w:hAnsiTheme="minorHAnsi" w:cs="Arial"/>
          <w:bCs/>
          <w:color w:val="000000" w:themeColor="text1"/>
          <w:sz w:val="24"/>
          <w:szCs w:val="22"/>
          <w:lang w:val="en-US"/>
        </w:rPr>
        <w:t>.</w:t>
      </w:r>
    </w:p>
    <w:p w:rsidR="002B2CD5" w:rsidRDefault="002B2CD5" w:rsidP="00EB1C7D">
      <w:pPr>
        <w:spacing w:after="120" w:line="276" w:lineRule="auto"/>
        <w:ind w:right="6"/>
        <w:jc w:val="both"/>
        <w:rPr>
          <w:rFonts w:asciiTheme="minorHAnsi" w:eastAsia="Arial" w:hAnsiTheme="minorHAnsi" w:cs="Arial"/>
          <w:bCs/>
          <w:color w:val="000000" w:themeColor="text1"/>
          <w:sz w:val="24"/>
          <w:szCs w:val="22"/>
          <w:lang w:val="en-US"/>
        </w:rPr>
      </w:pPr>
    </w:p>
    <w:p w:rsidR="002B2CD5" w:rsidRPr="00EB1C7D" w:rsidRDefault="002B2CD5" w:rsidP="00EB1C7D">
      <w:pPr>
        <w:spacing w:after="120" w:line="276" w:lineRule="auto"/>
        <w:ind w:right="6"/>
        <w:jc w:val="both"/>
        <w:rPr>
          <w:rFonts w:asciiTheme="minorHAnsi" w:eastAsia="Arial" w:hAnsiTheme="minorHAnsi" w:cs="Arial"/>
          <w:bCs/>
          <w:color w:val="000000" w:themeColor="text1"/>
          <w:sz w:val="24"/>
          <w:szCs w:val="22"/>
          <w:lang w:val="en-US"/>
        </w:rPr>
      </w:pPr>
    </w:p>
    <w:p w:rsidR="00D9760B" w:rsidRDefault="00EB2635" w:rsidP="00EB1C7D">
      <w:pPr>
        <w:spacing w:after="120" w:line="276" w:lineRule="auto"/>
        <w:ind w:right="6"/>
        <w:jc w:val="both"/>
        <w:rPr>
          <w:rFonts w:asciiTheme="minorHAnsi" w:hAnsiTheme="minorHAnsi"/>
          <w:b/>
          <w:color w:val="0F243E" w:themeColor="text2" w:themeShade="80"/>
          <w:sz w:val="28"/>
          <w:szCs w:val="22"/>
        </w:rPr>
      </w:pPr>
      <w:r>
        <w:rPr>
          <w:rFonts w:asciiTheme="minorHAnsi" w:hAnsiTheme="minorHAnsi"/>
          <w:b/>
          <w:color w:val="0F243E" w:themeColor="text2" w:themeShade="80"/>
          <w:sz w:val="28"/>
          <w:szCs w:val="22"/>
        </w:rPr>
        <w:t>7</w:t>
      </w:r>
      <w:r w:rsidR="00F30923">
        <w:rPr>
          <w:rFonts w:asciiTheme="minorHAnsi" w:hAnsiTheme="minorHAnsi"/>
          <w:b/>
          <w:color w:val="0F243E" w:themeColor="text2" w:themeShade="80"/>
          <w:sz w:val="28"/>
          <w:szCs w:val="22"/>
        </w:rPr>
        <w:t xml:space="preserve">.2. </w:t>
      </w:r>
      <w:r w:rsidR="00F30923" w:rsidRPr="00A762E2">
        <w:rPr>
          <w:rFonts w:asciiTheme="minorHAnsi" w:hAnsiTheme="minorHAnsi"/>
          <w:b/>
          <w:color w:val="0F243E" w:themeColor="text2" w:themeShade="80"/>
          <w:sz w:val="28"/>
          <w:szCs w:val="22"/>
        </w:rPr>
        <w:t>Evaluation Method</w:t>
      </w:r>
    </w:p>
    <w:p w:rsidR="00FF6B3B" w:rsidRPr="00EB1C7D" w:rsidRDefault="00F30923" w:rsidP="00EB1C7D">
      <w:pPr>
        <w:pStyle w:val="ListeParagraf"/>
        <w:numPr>
          <w:ilvl w:val="0"/>
          <w:numId w:val="8"/>
        </w:numPr>
        <w:spacing w:after="120"/>
        <w:ind w:left="714" w:right="6" w:hanging="357"/>
        <w:jc w:val="both"/>
        <w:rPr>
          <w:rFonts w:cs="Arial"/>
          <w:bCs/>
          <w:sz w:val="24"/>
        </w:rPr>
      </w:pPr>
      <w:r w:rsidRPr="00EB1C7D">
        <w:rPr>
          <w:rFonts w:cs="Arial"/>
          <w:bCs/>
          <w:sz w:val="24"/>
        </w:rPr>
        <w:t xml:space="preserve">The proposals that are deemed eligible will be evaluated by </w:t>
      </w:r>
      <w:r w:rsidR="00BE726B" w:rsidRPr="00EB1C7D">
        <w:rPr>
          <w:rFonts w:cs="Arial"/>
          <w:bCs/>
          <w:sz w:val="24"/>
        </w:rPr>
        <w:t>TÜBİ</w:t>
      </w:r>
      <w:r w:rsidRPr="00EB1C7D">
        <w:rPr>
          <w:rFonts w:cs="Arial"/>
          <w:bCs/>
          <w:sz w:val="24"/>
        </w:rPr>
        <w:t xml:space="preserve">TAK and </w:t>
      </w:r>
      <w:r w:rsidR="006B49A7" w:rsidRPr="00EB1C7D">
        <w:rPr>
          <w:rFonts w:cs="Arial"/>
          <w:bCs/>
          <w:sz w:val="24"/>
        </w:rPr>
        <w:t>SDF</w:t>
      </w:r>
      <w:r w:rsidR="00C559EB" w:rsidRPr="00EB1C7D">
        <w:rPr>
          <w:rFonts w:cs="Arial"/>
          <w:bCs/>
          <w:sz w:val="24"/>
        </w:rPr>
        <w:t xml:space="preserve"> in line with their own rules and regulations.</w:t>
      </w:r>
      <w:r w:rsidRPr="00EB1C7D">
        <w:rPr>
          <w:rFonts w:cs="Arial"/>
          <w:bCs/>
          <w:sz w:val="24"/>
        </w:rPr>
        <w:t xml:space="preserve"> </w:t>
      </w:r>
    </w:p>
    <w:p w:rsidR="00F30923" w:rsidRPr="00EB1C7D" w:rsidRDefault="00F30923" w:rsidP="00EB1C7D">
      <w:pPr>
        <w:pStyle w:val="Heading21"/>
        <w:numPr>
          <w:ilvl w:val="0"/>
          <w:numId w:val="8"/>
        </w:numPr>
        <w:spacing w:before="0" w:line="276" w:lineRule="auto"/>
        <w:ind w:left="714" w:hanging="357"/>
        <w:jc w:val="both"/>
        <w:rPr>
          <w:rFonts w:asciiTheme="minorHAnsi" w:hAnsiTheme="minorHAnsi"/>
          <w:b w:val="0"/>
          <w:bCs/>
          <w:sz w:val="24"/>
          <w:szCs w:val="22"/>
          <w:lang w:val="en-US"/>
        </w:rPr>
      </w:pPr>
      <w:r w:rsidRPr="00EB1C7D">
        <w:rPr>
          <w:rFonts w:asciiTheme="minorHAnsi" w:hAnsiTheme="minorHAnsi"/>
          <w:b w:val="0"/>
          <w:bCs/>
          <w:sz w:val="24"/>
          <w:szCs w:val="22"/>
          <w:lang w:val="en-US"/>
        </w:rPr>
        <w:t xml:space="preserve">Following the scientific </w:t>
      </w:r>
      <w:r w:rsidR="00726C0B" w:rsidRPr="00EB1C7D">
        <w:rPr>
          <w:rFonts w:asciiTheme="minorHAnsi" w:hAnsiTheme="minorHAnsi"/>
          <w:b w:val="0"/>
          <w:bCs/>
          <w:sz w:val="24"/>
          <w:szCs w:val="22"/>
          <w:lang w:val="en-US"/>
        </w:rPr>
        <w:t>evaluation</w:t>
      </w:r>
      <w:r w:rsidRPr="00EB1C7D">
        <w:rPr>
          <w:rFonts w:asciiTheme="minorHAnsi" w:hAnsiTheme="minorHAnsi"/>
          <w:b w:val="0"/>
          <w:bCs/>
          <w:sz w:val="24"/>
          <w:szCs w:val="22"/>
          <w:lang w:val="en-US"/>
        </w:rPr>
        <w:t xml:space="preserve">, TÜBİTAK and </w:t>
      </w:r>
      <w:r w:rsidR="006B49A7" w:rsidRPr="00EB1C7D">
        <w:rPr>
          <w:rFonts w:asciiTheme="minorHAnsi" w:hAnsiTheme="minorHAnsi"/>
          <w:b w:val="0"/>
          <w:bCs/>
          <w:sz w:val="24"/>
          <w:szCs w:val="22"/>
          <w:lang w:val="en-US"/>
        </w:rPr>
        <w:t>SDF</w:t>
      </w:r>
      <w:r w:rsidRPr="00EB1C7D">
        <w:rPr>
          <w:rFonts w:asciiTheme="minorHAnsi" w:hAnsiTheme="minorHAnsi"/>
          <w:b w:val="0"/>
          <w:bCs/>
          <w:sz w:val="24"/>
          <w:szCs w:val="22"/>
          <w:lang w:val="en-US"/>
        </w:rPr>
        <w:t xml:space="preserve"> will inform each other the Project Proposal Evaluation Forms </w:t>
      </w:r>
      <w:r w:rsidR="00726C0B" w:rsidRPr="00EB1C7D">
        <w:rPr>
          <w:rFonts w:asciiTheme="minorHAnsi" w:hAnsiTheme="minorHAnsi"/>
          <w:b w:val="0"/>
          <w:bCs/>
          <w:sz w:val="24"/>
          <w:szCs w:val="22"/>
          <w:lang w:val="en-US"/>
        </w:rPr>
        <w:t>after review</w:t>
      </w:r>
      <w:r w:rsidRPr="00EB1C7D">
        <w:rPr>
          <w:rFonts w:asciiTheme="minorHAnsi" w:hAnsiTheme="minorHAnsi"/>
          <w:b w:val="0"/>
          <w:bCs/>
          <w:sz w:val="24"/>
          <w:szCs w:val="22"/>
          <w:lang w:val="en-US"/>
        </w:rPr>
        <w:t>.</w:t>
      </w:r>
    </w:p>
    <w:p w:rsidR="0067781C" w:rsidRPr="00EB1C7D" w:rsidRDefault="00F30923" w:rsidP="00EB1C7D">
      <w:pPr>
        <w:pStyle w:val="ListeParagraf"/>
        <w:numPr>
          <w:ilvl w:val="0"/>
          <w:numId w:val="4"/>
        </w:numPr>
        <w:spacing w:after="120"/>
        <w:jc w:val="both"/>
        <w:rPr>
          <w:rFonts w:cs="Arial"/>
          <w:bCs/>
          <w:sz w:val="24"/>
        </w:rPr>
      </w:pPr>
      <w:r w:rsidRPr="00EB1C7D">
        <w:rPr>
          <w:rFonts w:cs="Arial"/>
          <w:bCs/>
          <w:sz w:val="24"/>
          <w:lang w:val="en-GB"/>
        </w:rPr>
        <w:t xml:space="preserve">After the </w:t>
      </w:r>
      <w:r w:rsidR="00726C0B" w:rsidRPr="00EB1C7D">
        <w:rPr>
          <w:rFonts w:cs="Arial"/>
          <w:bCs/>
          <w:sz w:val="24"/>
          <w:lang w:val="en-GB"/>
        </w:rPr>
        <w:t xml:space="preserve">review </w:t>
      </w:r>
      <w:r w:rsidRPr="00EB1C7D">
        <w:rPr>
          <w:rFonts w:cs="Arial"/>
          <w:bCs/>
          <w:sz w:val="24"/>
          <w:lang w:val="en-GB"/>
        </w:rPr>
        <w:t>of the Project Proposal Evaluation Forms</w:t>
      </w:r>
      <w:r w:rsidR="00726C0B" w:rsidRPr="00EB1C7D">
        <w:rPr>
          <w:rFonts w:cs="Arial"/>
          <w:bCs/>
          <w:sz w:val="24"/>
          <w:lang w:val="en-GB"/>
        </w:rPr>
        <w:t xml:space="preserve"> and scores</w:t>
      </w:r>
      <w:r w:rsidRPr="00EB1C7D">
        <w:rPr>
          <w:rFonts w:cs="Arial"/>
          <w:bCs/>
          <w:sz w:val="24"/>
          <w:lang w:val="en-GB"/>
        </w:rPr>
        <w:t xml:space="preserve">, TÜBİTAK and </w:t>
      </w:r>
      <w:r w:rsidR="006B49A7" w:rsidRPr="00EB1C7D">
        <w:rPr>
          <w:rFonts w:cs="Arial"/>
          <w:bCs/>
          <w:sz w:val="24"/>
          <w:lang w:val="en-GB"/>
        </w:rPr>
        <w:t>SDF</w:t>
      </w:r>
      <w:r w:rsidRPr="00EB1C7D">
        <w:rPr>
          <w:rFonts w:cs="Arial"/>
          <w:bCs/>
          <w:sz w:val="24"/>
          <w:lang w:val="en-GB"/>
        </w:rPr>
        <w:t xml:space="preserve"> will </w:t>
      </w:r>
      <w:r w:rsidR="00726C0B" w:rsidRPr="00EB1C7D">
        <w:rPr>
          <w:rFonts w:cs="Arial"/>
          <w:bCs/>
          <w:sz w:val="24"/>
          <w:lang w:val="en-GB"/>
        </w:rPr>
        <w:t xml:space="preserve">jointly </w:t>
      </w:r>
      <w:r w:rsidRPr="00EB1C7D">
        <w:rPr>
          <w:rFonts w:cs="Arial"/>
          <w:bCs/>
          <w:sz w:val="24"/>
          <w:lang w:val="en-GB"/>
        </w:rPr>
        <w:t>select the project proposals to be supported through a joint meeting.</w:t>
      </w:r>
    </w:p>
    <w:p w:rsidR="009728A3" w:rsidRDefault="00F30923" w:rsidP="00EB1C7D">
      <w:pPr>
        <w:pStyle w:val="ListeParagraf"/>
        <w:numPr>
          <w:ilvl w:val="0"/>
          <w:numId w:val="4"/>
        </w:numPr>
        <w:spacing w:after="120"/>
        <w:jc w:val="both"/>
        <w:rPr>
          <w:rFonts w:cs="Arial"/>
          <w:bCs/>
          <w:sz w:val="24"/>
        </w:rPr>
      </w:pPr>
      <w:r w:rsidRPr="00EB1C7D">
        <w:rPr>
          <w:rFonts w:cs="Arial"/>
          <w:bCs/>
          <w:sz w:val="24"/>
        </w:rPr>
        <w:t xml:space="preserve">Only the project proposals which are </w:t>
      </w:r>
      <w:r w:rsidR="00726C0B" w:rsidRPr="00EB1C7D">
        <w:rPr>
          <w:rFonts w:cs="Arial"/>
          <w:bCs/>
          <w:sz w:val="24"/>
        </w:rPr>
        <w:t xml:space="preserve">jointly </w:t>
      </w:r>
      <w:r w:rsidRPr="00EB1C7D">
        <w:rPr>
          <w:rFonts w:cs="Arial"/>
          <w:bCs/>
          <w:sz w:val="24"/>
        </w:rPr>
        <w:t xml:space="preserve">approved by TÜBİTAK and </w:t>
      </w:r>
      <w:r w:rsidR="006B49A7" w:rsidRPr="00EB1C7D">
        <w:rPr>
          <w:rFonts w:cs="Arial"/>
          <w:bCs/>
          <w:sz w:val="24"/>
        </w:rPr>
        <w:t>SDF</w:t>
      </w:r>
      <w:r w:rsidRPr="00EB1C7D">
        <w:rPr>
          <w:rFonts w:cs="Arial"/>
          <w:bCs/>
          <w:sz w:val="24"/>
        </w:rPr>
        <w:t xml:space="preserve"> will be supported. </w:t>
      </w:r>
    </w:p>
    <w:p w:rsidR="002B2CD5" w:rsidRDefault="002B2CD5" w:rsidP="002B2CD5">
      <w:pPr>
        <w:pStyle w:val="ListeParagraf"/>
        <w:spacing w:after="120"/>
        <w:jc w:val="both"/>
        <w:rPr>
          <w:rFonts w:cs="Arial"/>
          <w:bCs/>
          <w:sz w:val="24"/>
        </w:rPr>
      </w:pPr>
    </w:p>
    <w:p w:rsidR="002B2CD5" w:rsidRPr="00EB1C7D" w:rsidRDefault="002B2CD5" w:rsidP="002B2CD5">
      <w:pPr>
        <w:pStyle w:val="ListeParagraf"/>
        <w:spacing w:after="120"/>
        <w:jc w:val="both"/>
        <w:rPr>
          <w:rFonts w:cs="Arial"/>
          <w:bCs/>
          <w:sz w:val="24"/>
        </w:rPr>
      </w:pPr>
    </w:p>
    <w:p w:rsidR="003132CA" w:rsidRPr="00A762E2" w:rsidRDefault="00EB2635" w:rsidP="00EB1C7D">
      <w:pPr>
        <w:spacing w:after="120" w:line="276" w:lineRule="auto"/>
        <w:ind w:right="6"/>
        <w:jc w:val="both"/>
        <w:rPr>
          <w:rFonts w:asciiTheme="minorHAnsi" w:hAnsiTheme="minorHAnsi"/>
          <w:b/>
          <w:color w:val="0F243E" w:themeColor="text2" w:themeShade="80"/>
          <w:sz w:val="28"/>
          <w:szCs w:val="22"/>
        </w:rPr>
      </w:pPr>
      <w:r>
        <w:rPr>
          <w:rFonts w:asciiTheme="minorHAnsi" w:hAnsiTheme="minorHAnsi"/>
          <w:b/>
          <w:color w:val="0F243E" w:themeColor="text2" w:themeShade="80"/>
          <w:sz w:val="28"/>
          <w:szCs w:val="22"/>
        </w:rPr>
        <w:t>7</w:t>
      </w:r>
      <w:r w:rsidR="00A762E2" w:rsidRPr="00A762E2">
        <w:rPr>
          <w:rFonts w:asciiTheme="minorHAnsi" w:hAnsiTheme="minorHAnsi"/>
          <w:b/>
          <w:color w:val="0F243E" w:themeColor="text2" w:themeShade="80"/>
          <w:sz w:val="28"/>
          <w:szCs w:val="22"/>
        </w:rPr>
        <w:t>.3</w:t>
      </w:r>
      <w:r w:rsidR="003132CA" w:rsidRPr="00A762E2">
        <w:rPr>
          <w:rFonts w:asciiTheme="minorHAnsi" w:hAnsiTheme="minorHAnsi"/>
          <w:b/>
          <w:color w:val="0F243E" w:themeColor="text2" w:themeShade="80"/>
          <w:sz w:val="28"/>
          <w:szCs w:val="22"/>
        </w:rPr>
        <w:t>. Evaluation Criteria</w:t>
      </w:r>
    </w:p>
    <w:p w:rsidR="000D6ED9" w:rsidRPr="00CC32A4" w:rsidRDefault="003132CA" w:rsidP="00CC32A4">
      <w:pPr>
        <w:spacing w:after="120" w:line="276" w:lineRule="auto"/>
        <w:ind w:right="6"/>
        <w:jc w:val="both"/>
        <w:rPr>
          <w:rFonts w:asciiTheme="minorHAnsi" w:hAnsiTheme="minorHAnsi"/>
          <w:sz w:val="24"/>
          <w:szCs w:val="22"/>
        </w:rPr>
      </w:pPr>
      <w:r w:rsidRPr="00CC32A4">
        <w:rPr>
          <w:rFonts w:asciiTheme="minorHAnsi" w:hAnsiTheme="minorHAnsi"/>
          <w:sz w:val="24"/>
          <w:szCs w:val="22"/>
        </w:rPr>
        <w:t xml:space="preserve">The project </w:t>
      </w:r>
      <w:r w:rsidR="00A31CB6" w:rsidRPr="00CC32A4">
        <w:rPr>
          <w:rFonts w:asciiTheme="minorHAnsi" w:hAnsiTheme="minorHAnsi"/>
          <w:sz w:val="24"/>
          <w:szCs w:val="22"/>
        </w:rPr>
        <w:t>proposals</w:t>
      </w:r>
      <w:r w:rsidR="000D6ED9" w:rsidRPr="00CC32A4">
        <w:rPr>
          <w:rFonts w:asciiTheme="minorHAnsi" w:hAnsiTheme="minorHAnsi"/>
          <w:sz w:val="24"/>
          <w:szCs w:val="22"/>
        </w:rPr>
        <w:t xml:space="preserve"> </w:t>
      </w:r>
      <w:r w:rsidRPr="00CC32A4">
        <w:rPr>
          <w:rFonts w:asciiTheme="minorHAnsi" w:hAnsiTheme="minorHAnsi"/>
          <w:sz w:val="24"/>
          <w:szCs w:val="22"/>
        </w:rPr>
        <w:t>will be evaluated on the basis of the following criteria:</w:t>
      </w:r>
    </w:p>
    <w:p w:rsidR="003132CA" w:rsidRPr="00CC32A4" w:rsidRDefault="003132CA" w:rsidP="00CC32A4">
      <w:pPr>
        <w:pStyle w:val="ListeParagraf"/>
        <w:numPr>
          <w:ilvl w:val="0"/>
          <w:numId w:val="2"/>
        </w:numPr>
        <w:spacing w:after="120"/>
        <w:jc w:val="both"/>
        <w:rPr>
          <w:sz w:val="24"/>
        </w:rPr>
      </w:pPr>
      <w:r w:rsidRPr="00CC32A4">
        <w:rPr>
          <w:sz w:val="24"/>
        </w:rPr>
        <w:t xml:space="preserve">Scientific </w:t>
      </w:r>
      <w:r w:rsidR="008F6739" w:rsidRPr="00CC32A4">
        <w:rPr>
          <w:sz w:val="24"/>
        </w:rPr>
        <w:t xml:space="preserve">and Technological </w:t>
      </w:r>
      <w:r w:rsidRPr="00CC32A4">
        <w:rPr>
          <w:sz w:val="24"/>
        </w:rPr>
        <w:t>Excellence</w:t>
      </w:r>
      <w:r w:rsidR="00CC32A4">
        <w:rPr>
          <w:sz w:val="24"/>
        </w:rPr>
        <w:t>;</w:t>
      </w:r>
    </w:p>
    <w:p w:rsidR="008F6739" w:rsidRPr="00CC32A4" w:rsidRDefault="008F6739" w:rsidP="00CC32A4">
      <w:pPr>
        <w:pStyle w:val="ListeParagraf"/>
        <w:numPr>
          <w:ilvl w:val="0"/>
          <w:numId w:val="2"/>
        </w:numPr>
        <w:spacing w:after="120"/>
        <w:jc w:val="both"/>
        <w:rPr>
          <w:sz w:val="24"/>
        </w:rPr>
      </w:pPr>
      <w:r w:rsidRPr="00CC32A4">
        <w:rPr>
          <w:sz w:val="24"/>
        </w:rPr>
        <w:t>Methodology</w:t>
      </w:r>
      <w:r w:rsidR="00CC32A4">
        <w:rPr>
          <w:sz w:val="24"/>
        </w:rPr>
        <w:t>;</w:t>
      </w:r>
    </w:p>
    <w:p w:rsidR="003132CA" w:rsidRPr="00CC32A4" w:rsidRDefault="003132CA" w:rsidP="00CC32A4">
      <w:pPr>
        <w:pStyle w:val="ListeParagraf"/>
        <w:numPr>
          <w:ilvl w:val="0"/>
          <w:numId w:val="2"/>
        </w:numPr>
        <w:spacing w:after="120"/>
        <w:jc w:val="both"/>
        <w:rPr>
          <w:sz w:val="24"/>
        </w:rPr>
      </w:pPr>
      <w:r w:rsidRPr="00CC32A4">
        <w:rPr>
          <w:sz w:val="24"/>
        </w:rPr>
        <w:t>Project Management, Team and Infrastructure</w:t>
      </w:r>
      <w:r w:rsidR="00CC32A4">
        <w:rPr>
          <w:sz w:val="24"/>
        </w:rPr>
        <w:t>;</w:t>
      </w:r>
    </w:p>
    <w:p w:rsidR="00614EB8" w:rsidRDefault="003132CA" w:rsidP="00614EB8">
      <w:pPr>
        <w:pStyle w:val="ListeParagraf"/>
        <w:numPr>
          <w:ilvl w:val="0"/>
          <w:numId w:val="2"/>
        </w:numPr>
        <w:spacing w:after="120"/>
        <w:rPr>
          <w:sz w:val="24"/>
        </w:rPr>
      </w:pPr>
      <w:r w:rsidRPr="002B2CD5">
        <w:rPr>
          <w:sz w:val="24"/>
        </w:rPr>
        <w:t>Impact of the Project</w:t>
      </w:r>
      <w:r w:rsidR="008F6739" w:rsidRPr="002B2CD5">
        <w:rPr>
          <w:sz w:val="24"/>
        </w:rPr>
        <w:t xml:space="preserve"> and</w:t>
      </w:r>
      <w:r w:rsidR="00FF6B3B" w:rsidRPr="002B2CD5">
        <w:rPr>
          <w:sz w:val="24"/>
        </w:rPr>
        <w:t xml:space="preserve"> </w:t>
      </w:r>
      <w:r w:rsidR="008F6739" w:rsidRPr="002B2CD5">
        <w:rPr>
          <w:sz w:val="24"/>
        </w:rPr>
        <w:t>Importance of Bilateral Cooperation</w:t>
      </w:r>
      <w:r w:rsidR="00BE726B" w:rsidRPr="002B2CD5">
        <w:rPr>
          <w:sz w:val="24"/>
        </w:rPr>
        <w:t>.</w:t>
      </w:r>
    </w:p>
    <w:p w:rsidR="002B2CD5" w:rsidRDefault="002B2CD5" w:rsidP="002B2CD5">
      <w:pPr>
        <w:spacing w:after="120"/>
        <w:rPr>
          <w:sz w:val="24"/>
        </w:rPr>
      </w:pPr>
    </w:p>
    <w:p w:rsidR="002B2CD5" w:rsidRDefault="002B2CD5" w:rsidP="002B2CD5">
      <w:pPr>
        <w:spacing w:after="120"/>
        <w:rPr>
          <w:sz w:val="24"/>
        </w:rPr>
      </w:pPr>
    </w:p>
    <w:p w:rsidR="002B2CD5" w:rsidRDefault="002B2CD5" w:rsidP="002B2CD5">
      <w:pPr>
        <w:spacing w:after="120"/>
        <w:rPr>
          <w:sz w:val="24"/>
        </w:rPr>
      </w:pPr>
    </w:p>
    <w:p w:rsidR="002B2CD5" w:rsidRDefault="002B2CD5" w:rsidP="002B2CD5">
      <w:pPr>
        <w:spacing w:after="120"/>
        <w:rPr>
          <w:sz w:val="24"/>
        </w:rPr>
      </w:pPr>
    </w:p>
    <w:p w:rsidR="002B2CD5" w:rsidRDefault="002B2CD5" w:rsidP="002B2CD5">
      <w:pPr>
        <w:spacing w:after="120"/>
        <w:rPr>
          <w:sz w:val="24"/>
        </w:rPr>
      </w:pPr>
    </w:p>
    <w:p w:rsidR="002B2CD5" w:rsidRDefault="002B2CD5" w:rsidP="002B2CD5">
      <w:pPr>
        <w:spacing w:after="120"/>
        <w:rPr>
          <w:sz w:val="24"/>
        </w:rPr>
      </w:pPr>
    </w:p>
    <w:p w:rsidR="002B2CD5" w:rsidRDefault="002B2CD5" w:rsidP="002B2CD5">
      <w:pPr>
        <w:spacing w:after="120"/>
        <w:rPr>
          <w:sz w:val="24"/>
        </w:rPr>
      </w:pPr>
    </w:p>
    <w:p w:rsidR="002B2CD5" w:rsidRDefault="002B2CD5" w:rsidP="002B2CD5">
      <w:pPr>
        <w:spacing w:after="120"/>
        <w:rPr>
          <w:sz w:val="24"/>
        </w:rPr>
      </w:pPr>
    </w:p>
    <w:p w:rsidR="002B2CD5" w:rsidRDefault="002B2CD5" w:rsidP="002B2CD5">
      <w:pPr>
        <w:spacing w:after="120"/>
        <w:rPr>
          <w:sz w:val="24"/>
        </w:rPr>
      </w:pPr>
    </w:p>
    <w:p w:rsidR="002B2CD5" w:rsidRDefault="002B2CD5" w:rsidP="002B2CD5">
      <w:pPr>
        <w:spacing w:after="120"/>
        <w:rPr>
          <w:sz w:val="24"/>
        </w:rPr>
      </w:pPr>
    </w:p>
    <w:p w:rsidR="002B2CD5" w:rsidRDefault="002B2CD5" w:rsidP="002B2CD5">
      <w:pPr>
        <w:spacing w:after="120"/>
        <w:rPr>
          <w:sz w:val="24"/>
        </w:rPr>
      </w:pPr>
    </w:p>
    <w:p w:rsidR="002B2CD5" w:rsidRPr="002B2CD5" w:rsidRDefault="002B2CD5" w:rsidP="002B2CD5">
      <w:pPr>
        <w:spacing w:after="120"/>
        <w:rPr>
          <w:sz w:val="24"/>
        </w:rPr>
      </w:pPr>
    </w:p>
    <w:p w:rsidR="003C4228" w:rsidRPr="003C4228" w:rsidRDefault="00AD5F2F" w:rsidP="00EB1C7D">
      <w:pPr>
        <w:pStyle w:val="Heading21"/>
        <w:numPr>
          <w:ilvl w:val="0"/>
          <w:numId w:val="9"/>
        </w:numPr>
        <w:spacing w:line="276" w:lineRule="auto"/>
        <w:ind w:left="284" w:hanging="284"/>
        <w:contextualSpacing/>
        <w:jc w:val="both"/>
        <w:rPr>
          <w:rFonts w:asciiTheme="minorHAnsi" w:hAnsiTheme="minorHAnsi"/>
          <w:bCs/>
          <w:color w:val="0F243E" w:themeColor="text2" w:themeShade="80"/>
          <w:sz w:val="28"/>
          <w:szCs w:val="22"/>
          <w:lang w:val="en-US"/>
        </w:rPr>
      </w:pPr>
      <w:r>
        <w:rPr>
          <w:rFonts w:asciiTheme="minorHAnsi" w:hAnsiTheme="minorHAnsi"/>
          <w:bCs/>
          <w:color w:val="0F243E" w:themeColor="text2" w:themeShade="80"/>
          <w:sz w:val="28"/>
          <w:szCs w:val="22"/>
          <w:lang w:val="en-US"/>
        </w:rPr>
        <w:lastRenderedPageBreak/>
        <w:t>K</w:t>
      </w:r>
      <w:r w:rsidR="003132CA" w:rsidRPr="003C4228">
        <w:rPr>
          <w:rFonts w:asciiTheme="minorHAnsi" w:hAnsiTheme="minorHAnsi"/>
          <w:bCs/>
          <w:color w:val="0F243E" w:themeColor="text2" w:themeShade="80"/>
          <w:sz w:val="28"/>
          <w:szCs w:val="22"/>
          <w:lang w:val="en-US"/>
        </w:rPr>
        <w:t>ey Dat</w:t>
      </w:r>
      <w:r w:rsidR="003C4228">
        <w:rPr>
          <w:rFonts w:asciiTheme="minorHAnsi" w:hAnsiTheme="minorHAnsi"/>
          <w:bCs/>
          <w:color w:val="0F243E" w:themeColor="text2" w:themeShade="80"/>
          <w:sz w:val="28"/>
          <w:szCs w:val="22"/>
          <w:lang w:val="en-US"/>
        </w:rPr>
        <w:t>es</w:t>
      </w:r>
    </w:p>
    <w:tbl>
      <w:tblPr>
        <w:tblW w:w="481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4818"/>
      </w:tblGrid>
      <w:tr w:rsidR="003C4228" w:rsidRPr="00CC32A4" w:rsidTr="000778F9">
        <w:trPr>
          <w:trHeight w:val="465"/>
        </w:trPr>
        <w:tc>
          <w:tcPr>
            <w:tcW w:w="2385" w:type="pct"/>
            <w:shd w:val="clear" w:color="auto" w:fill="FF0000"/>
            <w:tcMar>
              <w:top w:w="0" w:type="dxa"/>
              <w:left w:w="108" w:type="dxa"/>
              <w:bottom w:w="0" w:type="dxa"/>
              <w:right w:w="108" w:type="dxa"/>
            </w:tcMar>
            <w:vAlign w:val="center"/>
          </w:tcPr>
          <w:p w:rsidR="003C4228" w:rsidRPr="00CC32A4" w:rsidRDefault="003C4228" w:rsidP="002B2CD5">
            <w:pPr>
              <w:spacing w:before="120" w:after="120" w:line="360" w:lineRule="auto"/>
              <w:jc w:val="center"/>
              <w:rPr>
                <w:rFonts w:asciiTheme="minorHAnsi" w:eastAsiaTheme="minorHAnsi" w:hAnsiTheme="minorHAnsi" w:cs="Arial"/>
                <w:b/>
                <w:bCs/>
                <w:sz w:val="24"/>
                <w:szCs w:val="24"/>
                <w:lang w:val="en-US" w:eastAsia="en-US"/>
              </w:rPr>
            </w:pPr>
            <w:r w:rsidRPr="00CC32A4">
              <w:rPr>
                <w:rFonts w:asciiTheme="minorHAnsi" w:eastAsiaTheme="minorHAnsi" w:hAnsiTheme="minorHAnsi" w:cs="Arial"/>
                <w:b/>
                <w:bCs/>
                <w:sz w:val="24"/>
                <w:szCs w:val="24"/>
                <w:lang w:val="en-US" w:eastAsia="en-US"/>
              </w:rPr>
              <w:t>ACTIONS</w:t>
            </w:r>
          </w:p>
        </w:tc>
        <w:tc>
          <w:tcPr>
            <w:tcW w:w="2615" w:type="pct"/>
            <w:shd w:val="clear" w:color="auto" w:fill="FF0000"/>
            <w:tcMar>
              <w:top w:w="0" w:type="dxa"/>
              <w:left w:w="108" w:type="dxa"/>
              <w:bottom w:w="0" w:type="dxa"/>
              <w:right w:w="108" w:type="dxa"/>
            </w:tcMar>
            <w:vAlign w:val="center"/>
          </w:tcPr>
          <w:p w:rsidR="003C4228" w:rsidRPr="00CC32A4" w:rsidRDefault="003C4228" w:rsidP="002B2CD5">
            <w:pPr>
              <w:spacing w:before="120" w:after="120" w:line="360" w:lineRule="auto"/>
              <w:jc w:val="center"/>
              <w:rPr>
                <w:rFonts w:asciiTheme="minorHAnsi" w:eastAsiaTheme="minorHAnsi" w:hAnsiTheme="minorHAnsi" w:cs="Arial"/>
                <w:b/>
                <w:bCs/>
                <w:sz w:val="24"/>
                <w:szCs w:val="24"/>
                <w:lang w:val="en-US" w:eastAsia="en-US"/>
              </w:rPr>
            </w:pPr>
            <w:r w:rsidRPr="00CC32A4">
              <w:rPr>
                <w:rFonts w:asciiTheme="minorHAnsi" w:eastAsiaTheme="minorHAnsi" w:hAnsiTheme="minorHAnsi" w:cs="Arial"/>
                <w:b/>
                <w:bCs/>
                <w:sz w:val="24"/>
                <w:szCs w:val="24"/>
                <w:lang w:val="en-US" w:eastAsia="en-US"/>
              </w:rPr>
              <w:t>PERIODS</w:t>
            </w:r>
          </w:p>
        </w:tc>
      </w:tr>
      <w:tr w:rsidR="003C4228" w:rsidRPr="00CC32A4" w:rsidTr="000778F9">
        <w:trPr>
          <w:trHeight w:val="395"/>
        </w:trPr>
        <w:tc>
          <w:tcPr>
            <w:tcW w:w="2385" w:type="pct"/>
            <w:tcMar>
              <w:top w:w="0" w:type="dxa"/>
              <w:left w:w="108" w:type="dxa"/>
              <w:bottom w:w="0" w:type="dxa"/>
              <w:right w:w="108" w:type="dxa"/>
            </w:tcMar>
            <w:vAlign w:val="center"/>
            <w:hideMark/>
          </w:tcPr>
          <w:p w:rsidR="003C4228" w:rsidRPr="00CC32A4" w:rsidRDefault="003C4228" w:rsidP="002B2CD5">
            <w:pPr>
              <w:spacing w:before="120" w:after="120" w:line="360" w:lineRule="auto"/>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Application Announcement</w:t>
            </w:r>
          </w:p>
        </w:tc>
        <w:tc>
          <w:tcPr>
            <w:tcW w:w="2615" w:type="pct"/>
            <w:tcMar>
              <w:top w:w="0" w:type="dxa"/>
              <w:left w:w="108" w:type="dxa"/>
              <w:bottom w:w="0" w:type="dxa"/>
              <w:right w:w="108" w:type="dxa"/>
            </w:tcMar>
            <w:vAlign w:val="center"/>
            <w:hideMark/>
          </w:tcPr>
          <w:p w:rsidR="003C4228" w:rsidRPr="00CC32A4" w:rsidRDefault="00B93F6F" w:rsidP="002B2CD5">
            <w:pPr>
              <w:spacing w:before="120" w:after="120" w:line="360" w:lineRule="auto"/>
              <w:jc w:val="center"/>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2</w:t>
            </w:r>
            <w:r w:rsidR="000778F9">
              <w:rPr>
                <w:rFonts w:asciiTheme="minorHAnsi" w:eastAsiaTheme="minorHAnsi" w:hAnsiTheme="minorHAnsi" w:cs="Arial"/>
                <w:bCs/>
                <w:sz w:val="24"/>
                <w:szCs w:val="24"/>
                <w:lang w:val="en-US" w:eastAsia="en-US"/>
              </w:rPr>
              <w:t>1</w:t>
            </w:r>
            <w:r w:rsidR="000778F9">
              <w:rPr>
                <w:rFonts w:asciiTheme="minorHAnsi" w:eastAsiaTheme="minorHAnsi" w:hAnsiTheme="minorHAnsi" w:cs="Arial"/>
                <w:bCs/>
                <w:sz w:val="24"/>
                <w:szCs w:val="24"/>
                <w:vertAlign w:val="superscript"/>
                <w:lang w:val="en-US" w:eastAsia="en-US"/>
              </w:rPr>
              <w:t>st</w:t>
            </w:r>
            <w:r w:rsidRPr="00CC32A4">
              <w:rPr>
                <w:rFonts w:asciiTheme="minorHAnsi" w:eastAsiaTheme="minorHAnsi" w:hAnsiTheme="minorHAnsi" w:cs="Arial"/>
                <w:bCs/>
                <w:sz w:val="24"/>
                <w:szCs w:val="24"/>
                <w:lang w:val="en-US" w:eastAsia="en-US"/>
              </w:rPr>
              <w:t xml:space="preserve"> </w:t>
            </w:r>
            <w:r w:rsidR="006B49A7" w:rsidRPr="00CC32A4">
              <w:rPr>
                <w:rFonts w:asciiTheme="minorHAnsi" w:eastAsiaTheme="minorHAnsi" w:hAnsiTheme="minorHAnsi" w:cs="Arial"/>
                <w:bCs/>
                <w:sz w:val="24"/>
                <w:szCs w:val="24"/>
                <w:lang w:val="en-US" w:eastAsia="en-US"/>
              </w:rPr>
              <w:t>October</w:t>
            </w:r>
            <w:r w:rsidR="00C532E1" w:rsidRPr="00CC32A4">
              <w:rPr>
                <w:rFonts w:asciiTheme="minorHAnsi" w:eastAsiaTheme="minorHAnsi" w:hAnsiTheme="minorHAnsi" w:cs="Arial"/>
                <w:bCs/>
                <w:sz w:val="24"/>
                <w:szCs w:val="24"/>
                <w:lang w:val="en-US" w:eastAsia="en-US"/>
              </w:rPr>
              <w:t xml:space="preserve"> </w:t>
            </w:r>
            <w:r w:rsidR="003C4228" w:rsidRPr="00CC32A4">
              <w:rPr>
                <w:rFonts w:asciiTheme="minorHAnsi" w:eastAsiaTheme="minorHAnsi" w:hAnsiTheme="minorHAnsi" w:cs="Arial"/>
                <w:bCs/>
                <w:sz w:val="24"/>
                <w:szCs w:val="24"/>
                <w:lang w:val="en-US" w:eastAsia="en-US"/>
              </w:rPr>
              <w:t>201</w:t>
            </w:r>
            <w:r w:rsidR="00C532E1" w:rsidRPr="00CC32A4">
              <w:rPr>
                <w:rFonts w:asciiTheme="minorHAnsi" w:eastAsiaTheme="minorHAnsi" w:hAnsiTheme="minorHAnsi" w:cs="Arial"/>
                <w:bCs/>
                <w:sz w:val="24"/>
                <w:szCs w:val="24"/>
                <w:lang w:val="en-US" w:eastAsia="en-US"/>
              </w:rPr>
              <w:t>8</w:t>
            </w:r>
          </w:p>
        </w:tc>
      </w:tr>
      <w:tr w:rsidR="003C4228" w:rsidRPr="00CC32A4" w:rsidTr="000778F9">
        <w:trPr>
          <w:trHeight w:val="374"/>
        </w:trPr>
        <w:tc>
          <w:tcPr>
            <w:tcW w:w="2385" w:type="pct"/>
            <w:tcMar>
              <w:top w:w="0" w:type="dxa"/>
              <w:left w:w="108" w:type="dxa"/>
              <w:bottom w:w="0" w:type="dxa"/>
              <w:right w:w="108" w:type="dxa"/>
            </w:tcMar>
            <w:vAlign w:val="center"/>
            <w:hideMark/>
          </w:tcPr>
          <w:p w:rsidR="003C4228" w:rsidRPr="00CC32A4" w:rsidRDefault="003C4228" w:rsidP="002B2CD5">
            <w:pPr>
              <w:spacing w:before="120" w:after="120" w:line="360" w:lineRule="auto"/>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Deadline for Applications</w:t>
            </w:r>
          </w:p>
        </w:tc>
        <w:tc>
          <w:tcPr>
            <w:tcW w:w="2615" w:type="pct"/>
            <w:tcMar>
              <w:top w:w="0" w:type="dxa"/>
              <w:left w:w="108" w:type="dxa"/>
              <w:bottom w:w="0" w:type="dxa"/>
              <w:right w:w="108" w:type="dxa"/>
            </w:tcMar>
            <w:vAlign w:val="center"/>
            <w:hideMark/>
          </w:tcPr>
          <w:p w:rsidR="003C4228" w:rsidRPr="00CC32A4" w:rsidRDefault="00C532E1" w:rsidP="002B2CD5">
            <w:pPr>
              <w:spacing w:before="120" w:after="120" w:line="360" w:lineRule="auto"/>
              <w:jc w:val="center"/>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31</w:t>
            </w:r>
            <w:r w:rsidRPr="00CC32A4">
              <w:rPr>
                <w:rFonts w:asciiTheme="minorHAnsi" w:eastAsiaTheme="minorHAnsi" w:hAnsiTheme="minorHAnsi" w:cs="Arial"/>
                <w:bCs/>
                <w:sz w:val="24"/>
                <w:szCs w:val="24"/>
                <w:vertAlign w:val="superscript"/>
                <w:lang w:val="en-US" w:eastAsia="en-US"/>
              </w:rPr>
              <w:t>st</w:t>
            </w:r>
            <w:r w:rsidR="008776E7" w:rsidRPr="00CC32A4">
              <w:rPr>
                <w:rFonts w:asciiTheme="minorHAnsi" w:eastAsiaTheme="minorHAnsi" w:hAnsiTheme="minorHAnsi" w:cs="Arial"/>
                <w:bCs/>
                <w:sz w:val="24"/>
                <w:szCs w:val="24"/>
                <w:lang w:val="en-US" w:eastAsia="en-US"/>
              </w:rPr>
              <w:t xml:space="preserve"> </w:t>
            </w:r>
            <w:r w:rsidR="006B49A7" w:rsidRPr="00CC32A4">
              <w:rPr>
                <w:rFonts w:asciiTheme="minorHAnsi" w:eastAsiaTheme="minorHAnsi" w:hAnsiTheme="minorHAnsi" w:cs="Arial"/>
                <w:bCs/>
                <w:sz w:val="24"/>
                <w:szCs w:val="24"/>
                <w:lang w:val="en-US" w:eastAsia="en-US"/>
              </w:rPr>
              <w:t>January</w:t>
            </w:r>
            <w:r w:rsidRPr="00CC32A4">
              <w:rPr>
                <w:rFonts w:asciiTheme="minorHAnsi" w:eastAsiaTheme="minorHAnsi" w:hAnsiTheme="minorHAnsi" w:cs="Arial"/>
                <w:bCs/>
                <w:sz w:val="24"/>
                <w:szCs w:val="24"/>
                <w:lang w:val="en-US" w:eastAsia="en-US"/>
              </w:rPr>
              <w:t xml:space="preserve"> </w:t>
            </w:r>
            <w:r w:rsidR="003C4228" w:rsidRPr="00CC32A4">
              <w:rPr>
                <w:rFonts w:asciiTheme="minorHAnsi" w:eastAsiaTheme="minorHAnsi" w:hAnsiTheme="minorHAnsi" w:cs="Arial"/>
                <w:bCs/>
                <w:sz w:val="24"/>
                <w:szCs w:val="24"/>
                <w:lang w:val="en-US" w:eastAsia="en-US"/>
              </w:rPr>
              <w:t>201</w:t>
            </w:r>
            <w:r w:rsidR="00B93F6F" w:rsidRPr="00CC32A4">
              <w:rPr>
                <w:rFonts w:asciiTheme="minorHAnsi" w:eastAsiaTheme="minorHAnsi" w:hAnsiTheme="minorHAnsi" w:cs="Arial"/>
                <w:bCs/>
                <w:sz w:val="24"/>
                <w:szCs w:val="24"/>
                <w:lang w:val="en-US" w:eastAsia="en-US"/>
              </w:rPr>
              <w:t>9</w:t>
            </w:r>
          </w:p>
        </w:tc>
      </w:tr>
      <w:tr w:rsidR="00DF2A96" w:rsidRPr="00CC32A4" w:rsidTr="000778F9">
        <w:trPr>
          <w:trHeight w:val="315"/>
        </w:trPr>
        <w:tc>
          <w:tcPr>
            <w:tcW w:w="2385" w:type="pct"/>
            <w:tcMar>
              <w:top w:w="0" w:type="dxa"/>
              <w:left w:w="108" w:type="dxa"/>
              <w:bottom w:w="0" w:type="dxa"/>
              <w:right w:w="108" w:type="dxa"/>
            </w:tcMar>
            <w:vAlign w:val="center"/>
          </w:tcPr>
          <w:p w:rsidR="00DF2A96" w:rsidRPr="00CC32A4" w:rsidRDefault="00DF2A96" w:rsidP="002B2CD5">
            <w:pPr>
              <w:spacing w:before="120" w:after="120" w:line="360" w:lineRule="auto"/>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Subm</w:t>
            </w:r>
            <w:r w:rsidR="00157CED" w:rsidRPr="00CC32A4">
              <w:rPr>
                <w:rFonts w:asciiTheme="minorHAnsi" w:eastAsiaTheme="minorHAnsi" w:hAnsiTheme="minorHAnsi" w:cs="Arial"/>
                <w:bCs/>
                <w:sz w:val="24"/>
                <w:szCs w:val="24"/>
                <w:lang w:val="en-US" w:eastAsia="en-US"/>
              </w:rPr>
              <w:t>ission of Required Signed Docum</w:t>
            </w:r>
            <w:r w:rsidRPr="00CC32A4">
              <w:rPr>
                <w:rFonts w:asciiTheme="minorHAnsi" w:eastAsiaTheme="minorHAnsi" w:hAnsiTheme="minorHAnsi" w:cs="Arial"/>
                <w:bCs/>
                <w:sz w:val="24"/>
                <w:szCs w:val="24"/>
                <w:lang w:val="en-US" w:eastAsia="en-US"/>
              </w:rPr>
              <w:t>e</w:t>
            </w:r>
            <w:r w:rsidR="00157CED" w:rsidRPr="00CC32A4">
              <w:rPr>
                <w:rFonts w:asciiTheme="minorHAnsi" w:eastAsiaTheme="minorHAnsi" w:hAnsiTheme="minorHAnsi" w:cs="Arial"/>
                <w:bCs/>
                <w:sz w:val="24"/>
                <w:szCs w:val="24"/>
                <w:lang w:val="en-US" w:eastAsia="en-US"/>
              </w:rPr>
              <w:t>n</w:t>
            </w:r>
            <w:r w:rsidRPr="00CC32A4">
              <w:rPr>
                <w:rFonts w:asciiTheme="minorHAnsi" w:eastAsiaTheme="minorHAnsi" w:hAnsiTheme="minorHAnsi" w:cs="Arial"/>
                <w:bCs/>
                <w:sz w:val="24"/>
                <w:szCs w:val="24"/>
                <w:lang w:val="en-US" w:eastAsia="en-US"/>
              </w:rPr>
              <w:t>ts</w:t>
            </w:r>
          </w:p>
        </w:tc>
        <w:tc>
          <w:tcPr>
            <w:tcW w:w="2615" w:type="pct"/>
            <w:tcMar>
              <w:top w:w="0" w:type="dxa"/>
              <w:left w:w="108" w:type="dxa"/>
              <w:bottom w:w="0" w:type="dxa"/>
              <w:right w:w="108" w:type="dxa"/>
            </w:tcMar>
            <w:vAlign w:val="center"/>
          </w:tcPr>
          <w:p w:rsidR="00DF2A96" w:rsidRPr="00CC32A4" w:rsidRDefault="008776E7" w:rsidP="002B2CD5">
            <w:pPr>
              <w:spacing w:before="120" w:after="120" w:line="360" w:lineRule="auto"/>
              <w:jc w:val="center"/>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1</w:t>
            </w:r>
            <w:r w:rsidR="00B93F6F" w:rsidRPr="00CC32A4">
              <w:rPr>
                <w:rFonts w:asciiTheme="minorHAnsi" w:eastAsiaTheme="minorHAnsi" w:hAnsiTheme="minorHAnsi" w:cs="Arial"/>
                <w:bCs/>
                <w:sz w:val="24"/>
                <w:szCs w:val="24"/>
                <w:lang w:val="en-US" w:eastAsia="en-US"/>
              </w:rPr>
              <w:t>5</w:t>
            </w:r>
            <w:r w:rsidR="00C532E1" w:rsidRPr="00CC32A4">
              <w:rPr>
                <w:rFonts w:asciiTheme="minorHAnsi" w:eastAsiaTheme="minorHAnsi" w:hAnsiTheme="minorHAnsi" w:cs="Arial"/>
                <w:bCs/>
                <w:sz w:val="24"/>
                <w:szCs w:val="24"/>
                <w:vertAlign w:val="superscript"/>
                <w:lang w:val="en-US" w:eastAsia="en-US"/>
              </w:rPr>
              <w:t>th</w:t>
            </w:r>
            <w:r w:rsidR="00C532E1" w:rsidRPr="00CC32A4">
              <w:rPr>
                <w:rFonts w:asciiTheme="minorHAnsi" w:eastAsiaTheme="minorHAnsi" w:hAnsiTheme="minorHAnsi" w:cs="Arial"/>
                <w:bCs/>
                <w:sz w:val="24"/>
                <w:szCs w:val="24"/>
                <w:lang w:val="en-US" w:eastAsia="en-US"/>
              </w:rPr>
              <w:t xml:space="preserve"> </w:t>
            </w:r>
            <w:r w:rsidR="00B93F6F" w:rsidRPr="00CC32A4">
              <w:rPr>
                <w:rFonts w:asciiTheme="minorHAnsi" w:eastAsiaTheme="minorHAnsi" w:hAnsiTheme="minorHAnsi" w:cs="Arial"/>
                <w:bCs/>
                <w:sz w:val="24"/>
                <w:szCs w:val="24"/>
                <w:lang w:val="en-US" w:eastAsia="en-US"/>
              </w:rPr>
              <w:t>February 2019</w:t>
            </w:r>
          </w:p>
        </w:tc>
      </w:tr>
      <w:tr w:rsidR="003C4228" w:rsidRPr="00CC32A4" w:rsidTr="000778F9">
        <w:trPr>
          <w:trHeight w:val="315"/>
        </w:trPr>
        <w:tc>
          <w:tcPr>
            <w:tcW w:w="2385" w:type="pct"/>
            <w:tcMar>
              <w:top w:w="0" w:type="dxa"/>
              <w:left w:w="108" w:type="dxa"/>
              <w:bottom w:w="0" w:type="dxa"/>
              <w:right w:w="108" w:type="dxa"/>
            </w:tcMar>
            <w:vAlign w:val="center"/>
            <w:hideMark/>
          </w:tcPr>
          <w:p w:rsidR="003C4228" w:rsidRPr="00CC32A4" w:rsidRDefault="003C4228" w:rsidP="002B2CD5">
            <w:pPr>
              <w:spacing w:before="120" w:after="120" w:line="360" w:lineRule="auto"/>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Eligibility Check</w:t>
            </w:r>
          </w:p>
        </w:tc>
        <w:tc>
          <w:tcPr>
            <w:tcW w:w="2615" w:type="pct"/>
            <w:tcMar>
              <w:top w:w="0" w:type="dxa"/>
              <w:left w:w="108" w:type="dxa"/>
              <w:bottom w:w="0" w:type="dxa"/>
              <w:right w:w="108" w:type="dxa"/>
            </w:tcMar>
            <w:vAlign w:val="center"/>
            <w:hideMark/>
          </w:tcPr>
          <w:p w:rsidR="003C4228" w:rsidRPr="00CC32A4" w:rsidRDefault="00C914CC" w:rsidP="002B2CD5">
            <w:pPr>
              <w:spacing w:before="120" w:after="120" w:line="360" w:lineRule="auto"/>
              <w:jc w:val="center"/>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15</w:t>
            </w:r>
            <w:r w:rsidRPr="00CC32A4">
              <w:rPr>
                <w:rFonts w:asciiTheme="minorHAnsi" w:eastAsiaTheme="minorHAnsi" w:hAnsiTheme="minorHAnsi" w:cs="Arial"/>
                <w:bCs/>
                <w:sz w:val="24"/>
                <w:szCs w:val="24"/>
                <w:vertAlign w:val="superscript"/>
                <w:lang w:val="en-US" w:eastAsia="en-US"/>
              </w:rPr>
              <w:t>th</w:t>
            </w:r>
            <w:r w:rsidRPr="00CC32A4">
              <w:rPr>
                <w:rFonts w:asciiTheme="minorHAnsi" w:eastAsiaTheme="minorHAnsi" w:hAnsiTheme="minorHAnsi" w:cs="Arial"/>
                <w:bCs/>
                <w:sz w:val="24"/>
                <w:szCs w:val="24"/>
                <w:lang w:val="en-US" w:eastAsia="en-US"/>
              </w:rPr>
              <w:t xml:space="preserve"> February 2019 </w:t>
            </w:r>
            <w:r w:rsidR="00E41607" w:rsidRPr="00CC32A4">
              <w:rPr>
                <w:rFonts w:asciiTheme="minorHAnsi" w:eastAsiaTheme="minorHAnsi" w:hAnsiTheme="minorHAnsi" w:cs="Arial"/>
                <w:bCs/>
                <w:sz w:val="24"/>
                <w:szCs w:val="24"/>
                <w:lang w:val="en-US" w:eastAsia="en-US"/>
              </w:rPr>
              <w:t>–</w:t>
            </w:r>
            <w:r w:rsidR="003C4228" w:rsidRPr="00CC32A4">
              <w:rPr>
                <w:rFonts w:asciiTheme="minorHAnsi" w:eastAsiaTheme="minorHAnsi" w:hAnsiTheme="minorHAnsi" w:cs="Arial"/>
                <w:bCs/>
                <w:sz w:val="24"/>
                <w:szCs w:val="24"/>
                <w:lang w:val="en-US" w:eastAsia="en-US"/>
              </w:rPr>
              <w:t xml:space="preserve"> </w:t>
            </w:r>
            <w:r w:rsidR="00CB6258" w:rsidRPr="00CC32A4">
              <w:rPr>
                <w:rFonts w:asciiTheme="minorHAnsi" w:eastAsiaTheme="minorHAnsi" w:hAnsiTheme="minorHAnsi" w:cs="Arial"/>
                <w:bCs/>
                <w:sz w:val="24"/>
                <w:szCs w:val="24"/>
                <w:lang w:val="en-US" w:eastAsia="en-US"/>
              </w:rPr>
              <w:t>15</w:t>
            </w:r>
            <w:r w:rsidR="00CB6258" w:rsidRPr="00CC32A4">
              <w:rPr>
                <w:rFonts w:asciiTheme="minorHAnsi" w:eastAsiaTheme="minorHAnsi" w:hAnsiTheme="minorHAnsi" w:cs="Arial"/>
                <w:bCs/>
                <w:sz w:val="24"/>
                <w:szCs w:val="24"/>
                <w:vertAlign w:val="superscript"/>
                <w:lang w:val="en-US" w:eastAsia="en-US"/>
              </w:rPr>
              <w:t>th</w:t>
            </w:r>
            <w:r w:rsidR="00CB6258" w:rsidRPr="00CC32A4">
              <w:rPr>
                <w:rFonts w:asciiTheme="minorHAnsi" w:eastAsiaTheme="minorHAnsi" w:hAnsiTheme="minorHAnsi" w:cs="Arial"/>
                <w:bCs/>
                <w:sz w:val="24"/>
                <w:szCs w:val="24"/>
                <w:lang w:val="en-US" w:eastAsia="en-US"/>
              </w:rPr>
              <w:t xml:space="preserve"> </w:t>
            </w:r>
            <w:r w:rsidRPr="00CC32A4">
              <w:rPr>
                <w:rFonts w:asciiTheme="minorHAnsi" w:eastAsiaTheme="minorHAnsi" w:hAnsiTheme="minorHAnsi" w:cs="Arial"/>
                <w:bCs/>
                <w:sz w:val="24"/>
                <w:szCs w:val="24"/>
                <w:lang w:val="en-US" w:eastAsia="en-US"/>
              </w:rPr>
              <w:t>April 2019</w:t>
            </w:r>
          </w:p>
        </w:tc>
      </w:tr>
      <w:tr w:rsidR="003C4228" w:rsidRPr="00CC32A4" w:rsidTr="000778F9">
        <w:trPr>
          <w:trHeight w:val="374"/>
        </w:trPr>
        <w:tc>
          <w:tcPr>
            <w:tcW w:w="2385" w:type="pct"/>
            <w:tcMar>
              <w:top w:w="0" w:type="dxa"/>
              <w:left w:w="108" w:type="dxa"/>
              <w:bottom w:w="0" w:type="dxa"/>
              <w:right w:w="108" w:type="dxa"/>
            </w:tcMar>
            <w:vAlign w:val="center"/>
            <w:hideMark/>
          </w:tcPr>
          <w:p w:rsidR="003C4228" w:rsidRPr="00CC32A4" w:rsidRDefault="003C4228" w:rsidP="002B2CD5">
            <w:pPr>
              <w:spacing w:before="120" w:after="120" w:line="360" w:lineRule="auto"/>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Sharing of the Project Proposal List that will be evaluated</w:t>
            </w:r>
          </w:p>
        </w:tc>
        <w:tc>
          <w:tcPr>
            <w:tcW w:w="2615" w:type="pct"/>
            <w:tcMar>
              <w:top w:w="0" w:type="dxa"/>
              <w:left w:w="108" w:type="dxa"/>
              <w:bottom w:w="0" w:type="dxa"/>
              <w:right w:w="108" w:type="dxa"/>
            </w:tcMar>
            <w:vAlign w:val="center"/>
            <w:hideMark/>
          </w:tcPr>
          <w:p w:rsidR="003C4228" w:rsidRPr="00CC32A4" w:rsidRDefault="00C914CC" w:rsidP="002B2CD5">
            <w:pPr>
              <w:spacing w:before="120" w:after="120" w:line="360" w:lineRule="auto"/>
              <w:jc w:val="center"/>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16</w:t>
            </w:r>
            <w:r w:rsidR="004C63B3" w:rsidRPr="00CC32A4">
              <w:rPr>
                <w:rFonts w:asciiTheme="minorHAnsi" w:eastAsiaTheme="minorHAnsi" w:hAnsiTheme="minorHAnsi" w:cs="Arial"/>
                <w:bCs/>
                <w:sz w:val="24"/>
                <w:szCs w:val="24"/>
                <w:vertAlign w:val="superscript"/>
                <w:lang w:val="en-US" w:eastAsia="en-US"/>
              </w:rPr>
              <w:t>th</w:t>
            </w:r>
            <w:r w:rsidR="004C63B3" w:rsidRPr="00CC32A4">
              <w:rPr>
                <w:rFonts w:asciiTheme="minorHAnsi" w:eastAsiaTheme="minorHAnsi" w:hAnsiTheme="minorHAnsi" w:cs="Arial"/>
                <w:bCs/>
                <w:sz w:val="24"/>
                <w:szCs w:val="24"/>
                <w:lang w:val="en-US" w:eastAsia="en-US"/>
              </w:rPr>
              <w:t xml:space="preserve"> </w:t>
            </w:r>
            <w:r w:rsidRPr="00CC32A4">
              <w:rPr>
                <w:rFonts w:asciiTheme="minorHAnsi" w:eastAsiaTheme="minorHAnsi" w:hAnsiTheme="minorHAnsi" w:cs="Arial"/>
                <w:bCs/>
                <w:sz w:val="24"/>
                <w:szCs w:val="24"/>
                <w:lang w:val="en-US" w:eastAsia="en-US"/>
              </w:rPr>
              <w:t>April 2019</w:t>
            </w:r>
          </w:p>
        </w:tc>
      </w:tr>
      <w:tr w:rsidR="003C4228" w:rsidRPr="00CC32A4" w:rsidTr="000778F9">
        <w:trPr>
          <w:trHeight w:val="408"/>
        </w:trPr>
        <w:tc>
          <w:tcPr>
            <w:tcW w:w="2385" w:type="pct"/>
            <w:tcMar>
              <w:top w:w="0" w:type="dxa"/>
              <w:left w:w="108" w:type="dxa"/>
              <w:bottom w:w="0" w:type="dxa"/>
              <w:right w:w="108" w:type="dxa"/>
            </w:tcMar>
            <w:vAlign w:val="center"/>
            <w:hideMark/>
          </w:tcPr>
          <w:p w:rsidR="003C4228" w:rsidRPr="00CC32A4" w:rsidRDefault="003C4228" w:rsidP="002B2CD5">
            <w:pPr>
              <w:spacing w:before="120" w:after="120" w:line="360" w:lineRule="auto"/>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First</w:t>
            </w:r>
            <w:r w:rsidR="009728A3" w:rsidRPr="00CC32A4">
              <w:rPr>
                <w:rFonts w:asciiTheme="minorHAnsi" w:eastAsiaTheme="minorHAnsi" w:hAnsiTheme="minorHAnsi" w:cs="Arial"/>
                <w:bCs/>
                <w:sz w:val="24"/>
                <w:szCs w:val="24"/>
                <w:lang w:val="en-US" w:eastAsia="en-US"/>
              </w:rPr>
              <w:t xml:space="preserve"> </w:t>
            </w:r>
            <w:r w:rsidRPr="00CC32A4">
              <w:rPr>
                <w:rFonts w:asciiTheme="minorHAnsi" w:eastAsiaTheme="minorHAnsi" w:hAnsiTheme="minorHAnsi" w:cs="Arial"/>
                <w:bCs/>
                <w:sz w:val="24"/>
                <w:szCs w:val="24"/>
                <w:lang w:val="en-US" w:eastAsia="en-US"/>
              </w:rPr>
              <w:t>Evaluation Period</w:t>
            </w:r>
          </w:p>
        </w:tc>
        <w:tc>
          <w:tcPr>
            <w:tcW w:w="2615" w:type="pct"/>
            <w:tcMar>
              <w:top w:w="0" w:type="dxa"/>
              <w:left w:w="108" w:type="dxa"/>
              <w:bottom w:w="0" w:type="dxa"/>
              <w:right w:w="108" w:type="dxa"/>
            </w:tcMar>
            <w:vAlign w:val="center"/>
            <w:hideMark/>
          </w:tcPr>
          <w:p w:rsidR="003C4228" w:rsidRPr="00CC32A4" w:rsidRDefault="00C914CC" w:rsidP="002B2CD5">
            <w:pPr>
              <w:spacing w:before="120" w:after="120" w:line="360" w:lineRule="auto"/>
              <w:jc w:val="center"/>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16</w:t>
            </w:r>
            <w:r w:rsidRPr="00CC32A4">
              <w:rPr>
                <w:rFonts w:asciiTheme="minorHAnsi" w:eastAsiaTheme="minorHAnsi" w:hAnsiTheme="minorHAnsi" w:cs="Arial"/>
                <w:bCs/>
                <w:sz w:val="24"/>
                <w:szCs w:val="24"/>
                <w:vertAlign w:val="superscript"/>
                <w:lang w:val="en-US" w:eastAsia="en-US"/>
              </w:rPr>
              <w:t>th</w:t>
            </w:r>
            <w:r w:rsidRPr="00CC32A4">
              <w:rPr>
                <w:rFonts w:asciiTheme="minorHAnsi" w:eastAsiaTheme="minorHAnsi" w:hAnsiTheme="minorHAnsi" w:cs="Arial"/>
                <w:bCs/>
                <w:sz w:val="24"/>
                <w:szCs w:val="24"/>
                <w:lang w:val="en-US" w:eastAsia="en-US"/>
              </w:rPr>
              <w:t xml:space="preserve"> April 2019 </w:t>
            </w:r>
            <w:r w:rsidR="00FB44C1" w:rsidRPr="00CC32A4">
              <w:rPr>
                <w:rFonts w:asciiTheme="minorHAnsi" w:eastAsiaTheme="minorHAnsi" w:hAnsiTheme="minorHAnsi" w:cs="Arial"/>
                <w:bCs/>
                <w:sz w:val="24"/>
                <w:szCs w:val="24"/>
                <w:lang w:val="en-US" w:eastAsia="en-US"/>
              </w:rPr>
              <w:t xml:space="preserve">– </w:t>
            </w:r>
            <w:r w:rsidRPr="00CC32A4">
              <w:rPr>
                <w:rFonts w:asciiTheme="minorHAnsi" w:eastAsiaTheme="minorHAnsi" w:hAnsiTheme="minorHAnsi" w:cs="Arial"/>
                <w:bCs/>
                <w:sz w:val="24"/>
                <w:szCs w:val="24"/>
                <w:lang w:val="en-US" w:eastAsia="en-US"/>
              </w:rPr>
              <w:t>17</w:t>
            </w:r>
            <w:r w:rsidRPr="00CC32A4">
              <w:rPr>
                <w:rFonts w:asciiTheme="minorHAnsi" w:eastAsiaTheme="minorHAnsi" w:hAnsiTheme="minorHAnsi" w:cs="Arial"/>
                <w:bCs/>
                <w:sz w:val="24"/>
                <w:szCs w:val="24"/>
                <w:vertAlign w:val="superscript"/>
                <w:lang w:val="en-US" w:eastAsia="en-US"/>
              </w:rPr>
              <w:t>th</w:t>
            </w:r>
            <w:r w:rsidRPr="00CC32A4">
              <w:rPr>
                <w:rFonts w:asciiTheme="minorHAnsi" w:eastAsiaTheme="minorHAnsi" w:hAnsiTheme="minorHAnsi" w:cs="Arial"/>
                <w:bCs/>
                <w:sz w:val="24"/>
                <w:szCs w:val="24"/>
                <w:lang w:val="en-US" w:eastAsia="en-US"/>
              </w:rPr>
              <w:t xml:space="preserve"> May 2019</w:t>
            </w:r>
          </w:p>
        </w:tc>
      </w:tr>
      <w:tr w:rsidR="003C4228" w:rsidRPr="00CC32A4" w:rsidTr="000778F9">
        <w:trPr>
          <w:trHeight w:val="105"/>
        </w:trPr>
        <w:tc>
          <w:tcPr>
            <w:tcW w:w="2385" w:type="pct"/>
            <w:tcMar>
              <w:top w:w="0" w:type="dxa"/>
              <w:left w:w="108" w:type="dxa"/>
              <w:bottom w:w="0" w:type="dxa"/>
              <w:right w:w="108" w:type="dxa"/>
            </w:tcMar>
            <w:vAlign w:val="center"/>
            <w:hideMark/>
          </w:tcPr>
          <w:p w:rsidR="003C4228" w:rsidRPr="00CC32A4" w:rsidRDefault="003C4228" w:rsidP="002B2CD5">
            <w:pPr>
              <w:spacing w:before="120" w:after="120" w:line="360" w:lineRule="auto"/>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Sharing of the Evaluation Results</w:t>
            </w:r>
          </w:p>
        </w:tc>
        <w:tc>
          <w:tcPr>
            <w:tcW w:w="2615" w:type="pct"/>
            <w:tcMar>
              <w:top w:w="0" w:type="dxa"/>
              <w:left w:w="108" w:type="dxa"/>
              <w:bottom w:w="0" w:type="dxa"/>
              <w:right w:w="108" w:type="dxa"/>
            </w:tcMar>
            <w:vAlign w:val="center"/>
            <w:hideMark/>
          </w:tcPr>
          <w:p w:rsidR="003C4228" w:rsidRPr="00CC32A4" w:rsidRDefault="00C914CC" w:rsidP="002B2CD5">
            <w:pPr>
              <w:spacing w:before="120" w:after="120" w:line="360" w:lineRule="auto"/>
              <w:jc w:val="center"/>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23</w:t>
            </w:r>
            <w:r w:rsidRPr="00CC32A4">
              <w:rPr>
                <w:rFonts w:asciiTheme="minorHAnsi" w:eastAsiaTheme="minorHAnsi" w:hAnsiTheme="minorHAnsi" w:cs="Arial"/>
                <w:bCs/>
                <w:sz w:val="24"/>
                <w:szCs w:val="24"/>
                <w:vertAlign w:val="superscript"/>
                <w:lang w:val="en-US" w:eastAsia="en-US"/>
              </w:rPr>
              <w:t>rd</w:t>
            </w:r>
            <w:r w:rsidRPr="00CC32A4">
              <w:rPr>
                <w:rFonts w:asciiTheme="minorHAnsi" w:eastAsiaTheme="minorHAnsi" w:hAnsiTheme="minorHAnsi" w:cs="Arial"/>
                <w:bCs/>
                <w:sz w:val="24"/>
                <w:szCs w:val="24"/>
                <w:lang w:val="en-US" w:eastAsia="en-US"/>
              </w:rPr>
              <w:t xml:space="preserve"> May </w:t>
            </w:r>
            <w:r w:rsidR="00867B09" w:rsidRPr="00CC32A4">
              <w:rPr>
                <w:rFonts w:asciiTheme="minorHAnsi" w:eastAsiaTheme="minorHAnsi" w:hAnsiTheme="minorHAnsi" w:cs="Arial"/>
                <w:bCs/>
                <w:sz w:val="24"/>
                <w:szCs w:val="24"/>
                <w:lang w:val="en-US" w:eastAsia="en-US"/>
              </w:rPr>
              <w:t>201</w:t>
            </w:r>
            <w:r w:rsidRPr="00CC32A4">
              <w:rPr>
                <w:rFonts w:asciiTheme="minorHAnsi" w:eastAsiaTheme="minorHAnsi" w:hAnsiTheme="minorHAnsi" w:cs="Arial"/>
                <w:bCs/>
                <w:sz w:val="24"/>
                <w:szCs w:val="24"/>
                <w:lang w:val="en-US" w:eastAsia="en-US"/>
              </w:rPr>
              <w:t>9</w:t>
            </w:r>
          </w:p>
        </w:tc>
      </w:tr>
      <w:tr w:rsidR="003C4228" w:rsidRPr="00CC32A4" w:rsidTr="000778F9">
        <w:trPr>
          <w:trHeight w:val="80"/>
        </w:trPr>
        <w:tc>
          <w:tcPr>
            <w:tcW w:w="2385" w:type="pct"/>
            <w:tcMar>
              <w:top w:w="0" w:type="dxa"/>
              <w:left w:w="108" w:type="dxa"/>
              <w:bottom w:w="0" w:type="dxa"/>
              <w:right w:w="108" w:type="dxa"/>
            </w:tcMar>
            <w:vAlign w:val="center"/>
            <w:hideMark/>
          </w:tcPr>
          <w:p w:rsidR="003C4228" w:rsidRPr="00CC32A4" w:rsidRDefault="003C4228" w:rsidP="002B2CD5">
            <w:pPr>
              <w:spacing w:before="120" w:after="120" w:line="360" w:lineRule="auto"/>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 xml:space="preserve">Matching the Evaluation Results </w:t>
            </w:r>
          </w:p>
        </w:tc>
        <w:tc>
          <w:tcPr>
            <w:tcW w:w="2615" w:type="pct"/>
            <w:tcMar>
              <w:top w:w="0" w:type="dxa"/>
              <w:left w:w="108" w:type="dxa"/>
              <w:bottom w:w="0" w:type="dxa"/>
              <w:right w:w="108" w:type="dxa"/>
            </w:tcMar>
            <w:vAlign w:val="center"/>
            <w:hideMark/>
          </w:tcPr>
          <w:p w:rsidR="003C4228" w:rsidRPr="00CC32A4" w:rsidRDefault="00F00FB8" w:rsidP="002B2CD5">
            <w:pPr>
              <w:spacing w:before="120" w:after="120" w:line="360" w:lineRule="auto"/>
              <w:jc w:val="center"/>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23</w:t>
            </w:r>
            <w:r w:rsidRPr="00CC32A4">
              <w:rPr>
                <w:rFonts w:asciiTheme="minorHAnsi" w:eastAsiaTheme="minorHAnsi" w:hAnsiTheme="minorHAnsi" w:cs="Arial"/>
                <w:bCs/>
                <w:sz w:val="24"/>
                <w:szCs w:val="24"/>
                <w:vertAlign w:val="superscript"/>
                <w:lang w:val="en-US" w:eastAsia="en-US"/>
              </w:rPr>
              <w:t xml:space="preserve">rd </w:t>
            </w:r>
            <w:r w:rsidRPr="00CC32A4">
              <w:rPr>
                <w:rFonts w:asciiTheme="minorHAnsi" w:eastAsiaTheme="minorHAnsi" w:hAnsiTheme="minorHAnsi" w:cs="Arial"/>
                <w:bCs/>
                <w:sz w:val="24"/>
                <w:szCs w:val="24"/>
                <w:lang w:val="en-US" w:eastAsia="en-US"/>
              </w:rPr>
              <w:t xml:space="preserve">May 2019 </w:t>
            </w:r>
            <w:r w:rsidR="003C489F" w:rsidRPr="00CC32A4">
              <w:rPr>
                <w:rFonts w:asciiTheme="minorHAnsi" w:eastAsiaTheme="minorHAnsi" w:hAnsiTheme="minorHAnsi" w:cs="Arial"/>
                <w:bCs/>
                <w:sz w:val="24"/>
                <w:szCs w:val="24"/>
                <w:lang w:val="en-US" w:eastAsia="en-US"/>
              </w:rPr>
              <w:t>–</w:t>
            </w:r>
            <w:r w:rsidR="003C4228" w:rsidRPr="00CC32A4">
              <w:rPr>
                <w:rFonts w:asciiTheme="minorHAnsi" w:eastAsiaTheme="minorHAnsi" w:hAnsiTheme="minorHAnsi" w:cs="Arial"/>
                <w:bCs/>
                <w:sz w:val="24"/>
                <w:szCs w:val="24"/>
                <w:lang w:val="en-US" w:eastAsia="en-US"/>
              </w:rPr>
              <w:t xml:space="preserve"> </w:t>
            </w:r>
            <w:r w:rsidRPr="00CC32A4">
              <w:rPr>
                <w:rFonts w:asciiTheme="minorHAnsi" w:eastAsiaTheme="minorHAnsi" w:hAnsiTheme="minorHAnsi" w:cs="Arial"/>
                <w:bCs/>
                <w:sz w:val="24"/>
                <w:szCs w:val="24"/>
                <w:lang w:val="en-US" w:eastAsia="en-US"/>
              </w:rPr>
              <w:t>11</w:t>
            </w:r>
            <w:r w:rsidR="003C489F" w:rsidRPr="00CC32A4">
              <w:rPr>
                <w:rFonts w:asciiTheme="minorHAnsi" w:eastAsiaTheme="minorHAnsi" w:hAnsiTheme="minorHAnsi" w:cs="Arial"/>
                <w:bCs/>
                <w:sz w:val="24"/>
                <w:szCs w:val="24"/>
                <w:vertAlign w:val="superscript"/>
                <w:lang w:val="en-US" w:eastAsia="en-US"/>
              </w:rPr>
              <w:t>th</w:t>
            </w:r>
            <w:r w:rsidR="003C489F" w:rsidRPr="00CC32A4">
              <w:rPr>
                <w:rFonts w:asciiTheme="minorHAnsi" w:eastAsiaTheme="minorHAnsi" w:hAnsiTheme="minorHAnsi" w:cs="Arial"/>
                <w:bCs/>
                <w:sz w:val="24"/>
                <w:szCs w:val="24"/>
                <w:lang w:val="en-US" w:eastAsia="en-US"/>
              </w:rPr>
              <w:t xml:space="preserve"> </w:t>
            </w:r>
            <w:r w:rsidRPr="00CC32A4">
              <w:rPr>
                <w:rFonts w:asciiTheme="minorHAnsi" w:eastAsiaTheme="minorHAnsi" w:hAnsiTheme="minorHAnsi" w:cs="Arial"/>
                <w:bCs/>
                <w:sz w:val="24"/>
                <w:szCs w:val="24"/>
                <w:lang w:val="en-US" w:eastAsia="en-US"/>
              </w:rPr>
              <w:t xml:space="preserve">July </w:t>
            </w:r>
            <w:r w:rsidR="003C4228" w:rsidRPr="00CC32A4">
              <w:rPr>
                <w:rFonts w:asciiTheme="minorHAnsi" w:eastAsiaTheme="minorHAnsi" w:hAnsiTheme="minorHAnsi" w:cs="Arial"/>
                <w:bCs/>
                <w:sz w:val="24"/>
                <w:szCs w:val="24"/>
                <w:lang w:val="en-US" w:eastAsia="en-US"/>
              </w:rPr>
              <w:t>201</w:t>
            </w:r>
            <w:r w:rsidR="000E4D48" w:rsidRPr="00CC32A4">
              <w:rPr>
                <w:rFonts w:asciiTheme="minorHAnsi" w:eastAsiaTheme="minorHAnsi" w:hAnsiTheme="minorHAnsi" w:cs="Arial"/>
                <w:bCs/>
                <w:sz w:val="24"/>
                <w:szCs w:val="24"/>
                <w:lang w:val="en-US" w:eastAsia="en-US"/>
              </w:rPr>
              <w:t>9</w:t>
            </w:r>
          </w:p>
        </w:tc>
      </w:tr>
      <w:tr w:rsidR="003C4228" w:rsidRPr="00CC32A4" w:rsidTr="000778F9">
        <w:trPr>
          <w:trHeight w:val="105"/>
        </w:trPr>
        <w:tc>
          <w:tcPr>
            <w:tcW w:w="2385" w:type="pct"/>
            <w:tcMar>
              <w:top w:w="0" w:type="dxa"/>
              <w:left w:w="108" w:type="dxa"/>
              <w:bottom w:w="0" w:type="dxa"/>
              <w:right w:w="108" w:type="dxa"/>
            </w:tcMar>
            <w:vAlign w:val="center"/>
            <w:hideMark/>
          </w:tcPr>
          <w:p w:rsidR="003C4228" w:rsidRPr="00CC32A4" w:rsidRDefault="003C4228" w:rsidP="002B2CD5">
            <w:pPr>
              <w:spacing w:before="120" w:after="120" w:line="360" w:lineRule="auto"/>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Joint Committee Meeting</w:t>
            </w:r>
          </w:p>
        </w:tc>
        <w:tc>
          <w:tcPr>
            <w:tcW w:w="2615" w:type="pct"/>
            <w:tcMar>
              <w:top w:w="0" w:type="dxa"/>
              <w:left w:w="108" w:type="dxa"/>
              <w:bottom w:w="0" w:type="dxa"/>
              <w:right w:w="108" w:type="dxa"/>
            </w:tcMar>
            <w:vAlign w:val="center"/>
            <w:hideMark/>
          </w:tcPr>
          <w:p w:rsidR="003C4228" w:rsidRPr="00CC32A4" w:rsidRDefault="00F00FB8" w:rsidP="002B2CD5">
            <w:pPr>
              <w:spacing w:before="120" w:after="120" w:line="360" w:lineRule="auto"/>
              <w:jc w:val="center"/>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17</w:t>
            </w:r>
            <w:r w:rsidR="00B13B6A" w:rsidRPr="00CC32A4">
              <w:rPr>
                <w:rFonts w:asciiTheme="minorHAnsi" w:eastAsiaTheme="minorHAnsi" w:hAnsiTheme="minorHAnsi" w:cs="Arial"/>
                <w:bCs/>
                <w:sz w:val="24"/>
                <w:szCs w:val="24"/>
                <w:vertAlign w:val="superscript"/>
                <w:lang w:val="en-US" w:eastAsia="en-US"/>
              </w:rPr>
              <w:t>th</w:t>
            </w:r>
            <w:r w:rsidR="00B13B6A" w:rsidRPr="00CC32A4">
              <w:rPr>
                <w:rFonts w:asciiTheme="minorHAnsi" w:eastAsiaTheme="minorHAnsi" w:hAnsiTheme="minorHAnsi" w:cs="Arial"/>
                <w:bCs/>
                <w:sz w:val="24"/>
                <w:szCs w:val="24"/>
                <w:lang w:val="en-US" w:eastAsia="en-US"/>
              </w:rPr>
              <w:t xml:space="preserve"> </w:t>
            </w:r>
            <w:r w:rsidRPr="00CC32A4">
              <w:rPr>
                <w:rFonts w:asciiTheme="minorHAnsi" w:eastAsiaTheme="minorHAnsi" w:hAnsiTheme="minorHAnsi" w:cs="Arial"/>
                <w:bCs/>
                <w:sz w:val="24"/>
                <w:szCs w:val="24"/>
                <w:lang w:val="en-US" w:eastAsia="en-US"/>
              </w:rPr>
              <w:t xml:space="preserve">July  </w:t>
            </w:r>
            <w:r w:rsidR="0067781C" w:rsidRPr="00CC32A4">
              <w:rPr>
                <w:rFonts w:asciiTheme="minorHAnsi" w:eastAsiaTheme="minorHAnsi" w:hAnsiTheme="minorHAnsi" w:cs="Arial"/>
                <w:bCs/>
                <w:sz w:val="24"/>
                <w:szCs w:val="24"/>
                <w:lang w:val="en-US" w:eastAsia="en-US"/>
              </w:rPr>
              <w:t>2</w:t>
            </w:r>
            <w:r w:rsidR="00ED7584" w:rsidRPr="00CC32A4">
              <w:rPr>
                <w:rFonts w:asciiTheme="minorHAnsi" w:eastAsiaTheme="minorHAnsi" w:hAnsiTheme="minorHAnsi" w:cs="Arial"/>
                <w:bCs/>
                <w:sz w:val="24"/>
                <w:szCs w:val="24"/>
                <w:lang w:val="en-US" w:eastAsia="en-US"/>
              </w:rPr>
              <w:t xml:space="preserve">019 </w:t>
            </w:r>
            <w:r w:rsidR="00B62146" w:rsidRPr="00CC32A4">
              <w:rPr>
                <w:rFonts w:asciiTheme="minorHAnsi" w:eastAsiaTheme="minorHAnsi" w:hAnsiTheme="minorHAnsi" w:cs="Arial"/>
                <w:bCs/>
                <w:sz w:val="24"/>
                <w:szCs w:val="24"/>
                <w:lang w:val="en-US" w:eastAsia="en-US"/>
              </w:rPr>
              <w:t>–</w:t>
            </w:r>
            <w:r w:rsidR="003C4228" w:rsidRPr="00CC32A4">
              <w:rPr>
                <w:rFonts w:asciiTheme="minorHAnsi" w:eastAsiaTheme="minorHAnsi" w:hAnsiTheme="minorHAnsi" w:cs="Arial"/>
                <w:bCs/>
                <w:sz w:val="24"/>
                <w:szCs w:val="24"/>
                <w:lang w:val="en-US" w:eastAsia="en-US"/>
              </w:rPr>
              <w:t xml:space="preserve"> </w:t>
            </w:r>
            <w:r w:rsidRPr="00CC32A4">
              <w:rPr>
                <w:rFonts w:asciiTheme="minorHAnsi" w:eastAsiaTheme="minorHAnsi" w:hAnsiTheme="minorHAnsi" w:cs="Arial"/>
                <w:bCs/>
                <w:sz w:val="24"/>
                <w:szCs w:val="24"/>
                <w:lang w:val="en-US" w:eastAsia="en-US"/>
              </w:rPr>
              <w:t>19</w:t>
            </w:r>
            <w:r w:rsidRPr="00CC32A4">
              <w:rPr>
                <w:rFonts w:asciiTheme="minorHAnsi" w:eastAsiaTheme="minorHAnsi" w:hAnsiTheme="minorHAnsi" w:cs="Arial"/>
                <w:bCs/>
                <w:sz w:val="24"/>
                <w:szCs w:val="24"/>
                <w:vertAlign w:val="superscript"/>
                <w:lang w:val="en-US" w:eastAsia="en-US"/>
              </w:rPr>
              <w:t>th</w:t>
            </w:r>
            <w:r w:rsidRPr="00CC32A4">
              <w:rPr>
                <w:rFonts w:asciiTheme="minorHAnsi" w:eastAsiaTheme="minorHAnsi" w:hAnsiTheme="minorHAnsi" w:cs="Arial"/>
                <w:bCs/>
                <w:sz w:val="24"/>
                <w:szCs w:val="24"/>
                <w:lang w:val="en-US" w:eastAsia="en-US"/>
              </w:rPr>
              <w:t xml:space="preserve"> July </w:t>
            </w:r>
            <w:r w:rsidR="003C4228" w:rsidRPr="00CC32A4">
              <w:rPr>
                <w:rFonts w:asciiTheme="minorHAnsi" w:eastAsiaTheme="minorHAnsi" w:hAnsiTheme="minorHAnsi" w:cs="Arial"/>
                <w:bCs/>
                <w:sz w:val="24"/>
                <w:szCs w:val="24"/>
                <w:lang w:val="en-US" w:eastAsia="en-US"/>
              </w:rPr>
              <w:t>201</w:t>
            </w:r>
            <w:r w:rsidR="00ED7584" w:rsidRPr="00CC32A4">
              <w:rPr>
                <w:rFonts w:asciiTheme="minorHAnsi" w:eastAsiaTheme="minorHAnsi" w:hAnsiTheme="minorHAnsi" w:cs="Arial"/>
                <w:bCs/>
                <w:sz w:val="24"/>
                <w:szCs w:val="24"/>
                <w:lang w:val="en-US" w:eastAsia="en-US"/>
              </w:rPr>
              <w:t>9</w:t>
            </w:r>
          </w:p>
        </w:tc>
      </w:tr>
      <w:tr w:rsidR="003C4228" w:rsidRPr="00CC32A4" w:rsidTr="000778F9">
        <w:trPr>
          <w:trHeight w:val="105"/>
        </w:trPr>
        <w:tc>
          <w:tcPr>
            <w:tcW w:w="2385" w:type="pct"/>
            <w:tcMar>
              <w:top w:w="0" w:type="dxa"/>
              <w:left w:w="108" w:type="dxa"/>
              <w:bottom w:w="0" w:type="dxa"/>
              <w:right w:w="108" w:type="dxa"/>
            </w:tcMar>
            <w:vAlign w:val="center"/>
            <w:hideMark/>
          </w:tcPr>
          <w:p w:rsidR="003C4228" w:rsidRPr="00CC32A4" w:rsidRDefault="003C4228" w:rsidP="002B2CD5">
            <w:pPr>
              <w:spacing w:before="120" w:after="120" w:line="360" w:lineRule="auto"/>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Approval of the Joint Committee Meeting Results</w:t>
            </w:r>
          </w:p>
        </w:tc>
        <w:tc>
          <w:tcPr>
            <w:tcW w:w="2615" w:type="pct"/>
            <w:tcMar>
              <w:top w:w="0" w:type="dxa"/>
              <w:left w:w="108" w:type="dxa"/>
              <w:bottom w:w="0" w:type="dxa"/>
              <w:right w:w="108" w:type="dxa"/>
            </w:tcMar>
            <w:vAlign w:val="center"/>
            <w:hideMark/>
          </w:tcPr>
          <w:p w:rsidR="003C4228" w:rsidRPr="00CC32A4" w:rsidRDefault="00F00FB8" w:rsidP="002B2CD5">
            <w:pPr>
              <w:spacing w:before="120" w:after="120" w:line="360" w:lineRule="auto"/>
              <w:jc w:val="center"/>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19</w:t>
            </w:r>
            <w:r w:rsidRPr="00CC32A4">
              <w:rPr>
                <w:rFonts w:asciiTheme="minorHAnsi" w:eastAsiaTheme="minorHAnsi" w:hAnsiTheme="minorHAnsi" w:cs="Arial"/>
                <w:bCs/>
                <w:sz w:val="24"/>
                <w:szCs w:val="24"/>
                <w:vertAlign w:val="superscript"/>
                <w:lang w:val="en-US" w:eastAsia="en-US"/>
              </w:rPr>
              <w:t>th</w:t>
            </w:r>
            <w:r w:rsidRPr="00CC32A4">
              <w:rPr>
                <w:rFonts w:asciiTheme="minorHAnsi" w:eastAsiaTheme="minorHAnsi" w:hAnsiTheme="minorHAnsi" w:cs="Arial"/>
                <w:bCs/>
                <w:sz w:val="24"/>
                <w:szCs w:val="24"/>
                <w:lang w:val="en-US" w:eastAsia="en-US"/>
              </w:rPr>
              <w:t xml:space="preserve"> July 2019 </w:t>
            </w:r>
            <w:r w:rsidR="00BC51FF" w:rsidRPr="00CC32A4">
              <w:rPr>
                <w:rFonts w:asciiTheme="minorHAnsi" w:eastAsiaTheme="minorHAnsi" w:hAnsiTheme="minorHAnsi" w:cs="Arial"/>
                <w:bCs/>
                <w:sz w:val="24"/>
                <w:szCs w:val="24"/>
                <w:lang w:val="en-US" w:eastAsia="en-US"/>
              </w:rPr>
              <w:t>–</w:t>
            </w:r>
            <w:r w:rsidR="007609F8" w:rsidRPr="00CC32A4">
              <w:rPr>
                <w:rFonts w:asciiTheme="minorHAnsi" w:eastAsiaTheme="minorHAnsi" w:hAnsiTheme="minorHAnsi" w:cs="Arial"/>
                <w:bCs/>
                <w:sz w:val="24"/>
                <w:szCs w:val="24"/>
                <w:lang w:val="en-US" w:eastAsia="en-US"/>
              </w:rPr>
              <w:t xml:space="preserve"> </w:t>
            </w:r>
            <w:r w:rsidR="006E4C14" w:rsidRPr="00CC32A4">
              <w:rPr>
                <w:rFonts w:asciiTheme="minorHAnsi" w:eastAsiaTheme="minorHAnsi" w:hAnsiTheme="minorHAnsi" w:cs="Arial"/>
                <w:bCs/>
                <w:sz w:val="24"/>
                <w:szCs w:val="24"/>
                <w:lang w:val="en-US" w:eastAsia="en-US"/>
              </w:rPr>
              <w:t>2</w:t>
            </w:r>
            <w:r w:rsidRPr="00CC32A4">
              <w:rPr>
                <w:rFonts w:asciiTheme="minorHAnsi" w:eastAsiaTheme="minorHAnsi" w:hAnsiTheme="minorHAnsi" w:cs="Arial"/>
                <w:bCs/>
                <w:sz w:val="24"/>
                <w:szCs w:val="24"/>
                <w:lang w:val="en-US" w:eastAsia="en-US"/>
              </w:rPr>
              <w:t>8</w:t>
            </w:r>
            <w:r w:rsidR="00BC51FF" w:rsidRPr="00CC32A4">
              <w:rPr>
                <w:rFonts w:asciiTheme="minorHAnsi" w:eastAsiaTheme="minorHAnsi" w:hAnsiTheme="minorHAnsi" w:cs="Arial"/>
                <w:bCs/>
                <w:sz w:val="24"/>
                <w:szCs w:val="24"/>
                <w:vertAlign w:val="superscript"/>
                <w:lang w:val="en-US" w:eastAsia="en-US"/>
              </w:rPr>
              <w:t>th</w:t>
            </w:r>
            <w:r w:rsidR="00BC51FF" w:rsidRPr="00CC32A4">
              <w:rPr>
                <w:rFonts w:asciiTheme="minorHAnsi" w:eastAsiaTheme="minorHAnsi" w:hAnsiTheme="minorHAnsi" w:cs="Arial"/>
                <w:bCs/>
                <w:sz w:val="24"/>
                <w:szCs w:val="24"/>
                <w:lang w:val="en-US" w:eastAsia="en-US"/>
              </w:rPr>
              <w:t xml:space="preserve"> </w:t>
            </w:r>
            <w:r w:rsidRPr="00CC32A4">
              <w:rPr>
                <w:rFonts w:asciiTheme="minorHAnsi" w:eastAsiaTheme="minorHAnsi" w:hAnsiTheme="minorHAnsi" w:cs="Arial"/>
                <w:bCs/>
                <w:sz w:val="24"/>
                <w:szCs w:val="24"/>
                <w:lang w:val="en-US" w:eastAsia="en-US"/>
              </w:rPr>
              <w:t xml:space="preserve">August </w:t>
            </w:r>
            <w:r w:rsidR="00BC51FF" w:rsidRPr="00CC32A4">
              <w:rPr>
                <w:rFonts w:asciiTheme="minorHAnsi" w:eastAsiaTheme="minorHAnsi" w:hAnsiTheme="minorHAnsi" w:cs="Arial"/>
                <w:bCs/>
                <w:sz w:val="24"/>
                <w:szCs w:val="24"/>
                <w:lang w:val="en-US" w:eastAsia="en-US"/>
              </w:rPr>
              <w:t>2019</w:t>
            </w:r>
          </w:p>
        </w:tc>
      </w:tr>
      <w:tr w:rsidR="003C4228" w:rsidRPr="00CC32A4" w:rsidTr="000778F9">
        <w:trPr>
          <w:trHeight w:val="105"/>
        </w:trPr>
        <w:tc>
          <w:tcPr>
            <w:tcW w:w="2385" w:type="pct"/>
            <w:tcMar>
              <w:top w:w="0" w:type="dxa"/>
              <w:left w:w="108" w:type="dxa"/>
              <w:bottom w:w="0" w:type="dxa"/>
              <w:right w:w="108" w:type="dxa"/>
            </w:tcMar>
            <w:vAlign w:val="center"/>
          </w:tcPr>
          <w:p w:rsidR="003C4228" w:rsidRPr="00CC32A4" w:rsidRDefault="003C4228" w:rsidP="002B2CD5">
            <w:pPr>
              <w:spacing w:before="120" w:after="120" w:line="360" w:lineRule="auto"/>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Sharing of the Final Evaluation Results</w:t>
            </w:r>
          </w:p>
        </w:tc>
        <w:tc>
          <w:tcPr>
            <w:tcW w:w="2615" w:type="pct"/>
            <w:tcMar>
              <w:top w:w="0" w:type="dxa"/>
              <w:left w:w="108" w:type="dxa"/>
              <w:bottom w:w="0" w:type="dxa"/>
              <w:right w:w="108" w:type="dxa"/>
            </w:tcMar>
            <w:vAlign w:val="center"/>
          </w:tcPr>
          <w:p w:rsidR="003C4228" w:rsidRPr="00CC32A4" w:rsidRDefault="00F00FB8" w:rsidP="002B2CD5">
            <w:pPr>
              <w:spacing w:before="120" w:after="120" w:line="360" w:lineRule="auto"/>
              <w:jc w:val="center"/>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29</w:t>
            </w:r>
            <w:r w:rsidR="007609F8" w:rsidRPr="00CC32A4">
              <w:rPr>
                <w:rFonts w:asciiTheme="minorHAnsi" w:eastAsiaTheme="minorHAnsi" w:hAnsiTheme="minorHAnsi" w:cs="Arial"/>
                <w:bCs/>
                <w:sz w:val="24"/>
                <w:szCs w:val="24"/>
                <w:vertAlign w:val="superscript"/>
                <w:lang w:val="en-US" w:eastAsia="en-US"/>
              </w:rPr>
              <w:t xml:space="preserve">th </w:t>
            </w:r>
            <w:r w:rsidRPr="00CC32A4">
              <w:rPr>
                <w:rFonts w:asciiTheme="minorHAnsi" w:eastAsiaTheme="minorHAnsi" w:hAnsiTheme="minorHAnsi" w:cs="Arial"/>
                <w:bCs/>
                <w:sz w:val="24"/>
                <w:szCs w:val="24"/>
                <w:lang w:val="en-US" w:eastAsia="en-US"/>
              </w:rPr>
              <w:t xml:space="preserve">August </w:t>
            </w:r>
            <w:r w:rsidR="00525494" w:rsidRPr="00CC32A4">
              <w:rPr>
                <w:rFonts w:asciiTheme="minorHAnsi" w:eastAsiaTheme="minorHAnsi" w:hAnsiTheme="minorHAnsi" w:cs="Arial"/>
                <w:bCs/>
                <w:sz w:val="24"/>
                <w:szCs w:val="24"/>
                <w:lang w:val="en-US" w:eastAsia="en-US"/>
              </w:rPr>
              <w:t>2019</w:t>
            </w:r>
          </w:p>
        </w:tc>
      </w:tr>
      <w:tr w:rsidR="00273DCF" w:rsidRPr="00CC32A4" w:rsidTr="000778F9">
        <w:trPr>
          <w:trHeight w:val="105"/>
        </w:trPr>
        <w:tc>
          <w:tcPr>
            <w:tcW w:w="2385" w:type="pct"/>
            <w:tcMar>
              <w:top w:w="0" w:type="dxa"/>
              <w:left w:w="108" w:type="dxa"/>
              <w:bottom w:w="0" w:type="dxa"/>
              <w:right w:w="108" w:type="dxa"/>
            </w:tcMar>
            <w:vAlign w:val="center"/>
          </w:tcPr>
          <w:p w:rsidR="00273DCF" w:rsidRPr="00CC32A4" w:rsidRDefault="00273DCF" w:rsidP="002B2CD5">
            <w:pPr>
              <w:spacing w:before="120" w:after="120" w:line="360" w:lineRule="auto"/>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Announcement of the Results</w:t>
            </w:r>
          </w:p>
        </w:tc>
        <w:tc>
          <w:tcPr>
            <w:tcW w:w="2615" w:type="pct"/>
            <w:tcMar>
              <w:top w:w="0" w:type="dxa"/>
              <w:left w:w="108" w:type="dxa"/>
              <w:bottom w:w="0" w:type="dxa"/>
              <w:right w:w="108" w:type="dxa"/>
            </w:tcMar>
            <w:vAlign w:val="center"/>
          </w:tcPr>
          <w:p w:rsidR="00273DCF" w:rsidRPr="00CC32A4" w:rsidRDefault="00F00FB8" w:rsidP="002B2CD5">
            <w:pPr>
              <w:spacing w:before="120" w:after="120" w:line="360" w:lineRule="auto"/>
              <w:jc w:val="center"/>
              <w:rPr>
                <w:rFonts w:asciiTheme="minorHAnsi" w:eastAsiaTheme="minorHAnsi" w:hAnsiTheme="minorHAnsi" w:cs="Arial"/>
                <w:bCs/>
                <w:sz w:val="24"/>
                <w:szCs w:val="24"/>
                <w:lang w:val="en-US" w:eastAsia="en-US"/>
              </w:rPr>
            </w:pPr>
            <w:r w:rsidRPr="00CC32A4">
              <w:rPr>
                <w:rFonts w:asciiTheme="minorHAnsi" w:eastAsiaTheme="minorHAnsi" w:hAnsiTheme="minorHAnsi" w:cs="Arial"/>
                <w:bCs/>
                <w:sz w:val="24"/>
                <w:szCs w:val="24"/>
                <w:lang w:val="en-US" w:eastAsia="en-US"/>
              </w:rPr>
              <w:t>3</w:t>
            </w:r>
            <w:r w:rsidR="006E4C14" w:rsidRPr="00CC32A4">
              <w:rPr>
                <w:rFonts w:asciiTheme="minorHAnsi" w:eastAsiaTheme="minorHAnsi" w:hAnsiTheme="minorHAnsi" w:cs="Arial"/>
                <w:bCs/>
                <w:sz w:val="24"/>
                <w:szCs w:val="24"/>
                <w:vertAlign w:val="superscript"/>
                <w:lang w:val="en-US" w:eastAsia="en-US"/>
              </w:rPr>
              <w:t xml:space="preserve">th </w:t>
            </w:r>
            <w:r w:rsidRPr="00CC32A4">
              <w:rPr>
                <w:rFonts w:asciiTheme="minorHAnsi" w:eastAsiaTheme="minorHAnsi" w:hAnsiTheme="minorHAnsi" w:cs="Arial"/>
                <w:bCs/>
                <w:sz w:val="24"/>
                <w:szCs w:val="24"/>
                <w:lang w:val="en-US" w:eastAsia="en-US"/>
              </w:rPr>
              <w:t>September</w:t>
            </w:r>
            <w:r w:rsidRPr="00CC32A4">
              <w:rPr>
                <w:rFonts w:asciiTheme="minorHAnsi" w:eastAsiaTheme="minorHAnsi" w:hAnsiTheme="minorHAnsi" w:cs="Arial"/>
                <w:bCs/>
                <w:sz w:val="24"/>
                <w:szCs w:val="24"/>
                <w:vertAlign w:val="superscript"/>
                <w:lang w:val="en-US" w:eastAsia="en-US"/>
              </w:rPr>
              <w:t xml:space="preserve"> </w:t>
            </w:r>
            <w:r w:rsidR="006E4C14" w:rsidRPr="00CC32A4">
              <w:rPr>
                <w:rFonts w:asciiTheme="minorHAnsi" w:eastAsiaTheme="minorHAnsi" w:hAnsiTheme="minorHAnsi" w:cs="Arial"/>
                <w:bCs/>
                <w:sz w:val="24"/>
                <w:szCs w:val="24"/>
                <w:lang w:val="en-US" w:eastAsia="en-US"/>
              </w:rPr>
              <w:t>2019</w:t>
            </w:r>
          </w:p>
        </w:tc>
      </w:tr>
    </w:tbl>
    <w:p w:rsidR="00614EB8" w:rsidRDefault="00614EB8" w:rsidP="00EB1C7D">
      <w:pPr>
        <w:pStyle w:val="Heading21"/>
        <w:numPr>
          <w:ilvl w:val="0"/>
          <w:numId w:val="0"/>
        </w:numPr>
        <w:spacing w:line="276" w:lineRule="auto"/>
        <w:contextualSpacing/>
        <w:jc w:val="both"/>
        <w:rPr>
          <w:rFonts w:asciiTheme="minorHAnsi" w:hAnsiTheme="minorHAnsi"/>
          <w:bCs/>
          <w:color w:val="0F243E" w:themeColor="text2" w:themeShade="80"/>
          <w:sz w:val="28"/>
          <w:szCs w:val="22"/>
          <w:lang w:val="en-US"/>
        </w:rPr>
      </w:pPr>
    </w:p>
    <w:p w:rsidR="002B2CD5" w:rsidRDefault="002B2CD5" w:rsidP="00EB1C7D">
      <w:pPr>
        <w:pStyle w:val="Heading21"/>
        <w:numPr>
          <w:ilvl w:val="0"/>
          <w:numId w:val="0"/>
        </w:numPr>
        <w:spacing w:line="276" w:lineRule="auto"/>
        <w:contextualSpacing/>
        <w:jc w:val="both"/>
        <w:rPr>
          <w:rFonts w:asciiTheme="minorHAnsi" w:hAnsiTheme="minorHAnsi"/>
          <w:bCs/>
          <w:color w:val="0F243E" w:themeColor="text2" w:themeShade="80"/>
          <w:sz w:val="28"/>
          <w:szCs w:val="22"/>
          <w:lang w:val="en-US"/>
        </w:rPr>
      </w:pPr>
    </w:p>
    <w:p w:rsidR="002B2CD5" w:rsidRDefault="002B2CD5" w:rsidP="00EB1C7D">
      <w:pPr>
        <w:pStyle w:val="Heading21"/>
        <w:numPr>
          <w:ilvl w:val="0"/>
          <w:numId w:val="0"/>
        </w:numPr>
        <w:spacing w:line="276" w:lineRule="auto"/>
        <w:contextualSpacing/>
        <w:jc w:val="both"/>
        <w:rPr>
          <w:rFonts w:asciiTheme="minorHAnsi" w:hAnsiTheme="minorHAnsi"/>
          <w:bCs/>
          <w:color w:val="0F243E" w:themeColor="text2" w:themeShade="80"/>
          <w:sz w:val="28"/>
          <w:szCs w:val="22"/>
          <w:lang w:val="en-US"/>
        </w:rPr>
      </w:pPr>
    </w:p>
    <w:p w:rsidR="002B2CD5" w:rsidRDefault="002B2CD5" w:rsidP="00EB1C7D">
      <w:pPr>
        <w:pStyle w:val="Heading21"/>
        <w:numPr>
          <w:ilvl w:val="0"/>
          <w:numId w:val="0"/>
        </w:numPr>
        <w:spacing w:line="276" w:lineRule="auto"/>
        <w:contextualSpacing/>
        <w:jc w:val="both"/>
        <w:rPr>
          <w:rFonts w:asciiTheme="minorHAnsi" w:hAnsiTheme="minorHAnsi"/>
          <w:bCs/>
          <w:color w:val="0F243E" w:themeColor="text2" w:themeShade="80"/>
          <w:sz w:val="28"/>
          <w:szCs w:val="22"/>
          <w:lang w:val="en-US"/>
        </w:rPr>
      </w:pPr>
    </w:p>
    <w:p w:rsidR="002B2CD5" w:rsidRDefault="002B2CD5" w:rsidP="00EB1C7D">
      <w:pPr>
        <w:pStyle w:val="Heading21"/>
        <w:numPr>
          <w:ilvl w:val="0"/>
          <w:numId w:val="0"/>
        </w:numPr>
        <w:spacing w:line="276" w:lineRule="auto"/>
        <w:contextualSpacing/>
        <w:jc w:val="both"/>
        <w:rPr>
          <w:rFonts w:asciiTheme="minorHAnsi" w:hAnsiTheme="minorHAnsi"/>
          <w:bCs/>
          <w:color w:val="0F243E" w:themeColor="text2" w:themeShade="80"/>
          <w:sz w:val="28"/>
          <w:szCs w:val="22"/>
          <w:lang w:val="en-US"/>
        </w:rPr>
      </w:pPr>
    </w:p>
    <w:p w:rsidR="009D6440" w:rsidRDefault="00EB2635" w:rsidP="00EB1C7D">
      <w:pPr>
        <w:pStyle w:val="Heading21"/>
        <w:numPr>
          <w:ilvl w:val="0"/>
          <w:numId w:val="0"/>
        </w:numPr>
        <w:spacing w:before="0" w:line="276" w:lineRule="auto"/>
        <w:contextualSpacing/>
        <w:jc w:val="both"/>
        <w:rPr>
          <w:rFonts w:asciiTheme="minorHAnsi" w:hAnsiTheme="minorHAnsi"/>
          <w:bCs/>
          <w:color w:val="0F243E" w:themeColor="text2" w:themeShade="80"/>
          <w:szCs w:val="22"/>
          <w:lang w:val="en-US"/>
        </w:rPr>
      </w:pPr>
      <w:r>
        <w:rPr>
          <w:rFonts w:asciiTheme="minorHAnsi" w:hAnsiTheme="minorHAnsi"/>
          <w:bCs/>
          <w:color w:val="0F243E" w:themeColor="text2" w:themeShade="80"/>
          <w:sz w:val="28"/>
          <w:szCs w:val="22"/>
          <w:lang w:val="en-US"/>
        </w:rPr>
        <w:lastRenderedPageBreak/>
        <w:t>9</w:t>
      </w:r>
      <w:r w:rsidR="008D4877" w:rsidRPr="00A762E2">
        <w:rPr>
          <w:rFonts w:asciiTheme="minorHAnsi" w:hAnsiTheme="minorHAnsi"/>
          <w:bCs/>
          <w:color w:val="0F243E" w:themeColor="text2" w:themeShade="80"/>
          <w:sz w:val="28"/>
          <w:szCs w:val="22"/>
          <w:lang w:val="en-US"/>
        </w:rPr>
        <w:t xml:space="preserve">. </w:t>
      </w:r>
      <w:r w:rsidR="00E66C78" w:rsidRPr="00A762E2">
        <w:rPr>
          <w:rFonts w:asciiTheme="minorHAnsi" w:hAnsiTheme="minorHAnsi"/>
          <w:bCs/>
          <w:color w:val="0F243E" w:themeColor="text2" w:themeShade="80"/>
          <w:sz w:val="28"/>
          <w:szCs w:val="22"/>
          <w:lang w:val="en-US"/>
        </w:rPr>
        <w:t xml:space="preserve">Contact </w:t>
      </w:r>
      <w:r w:rsidR="007A62D6" w:rsidRPr="00A762E2">
        <w:rPr>
          <w:rFonts w:asciiTheme="minorHAnsi" w:hAnsiTheme="minorHAnsi"/>
          <w:bCs/>
          <w:color w:val="0F243E" w:themeColor="text2" w:themeShade="80"/>
          <w:sz w:val="28"/>
          <w:szCs w:val="22"/>
          <w:lang w:val="en-US"/>
        </w:rPr>
        <w:t>Person</w:t>
      </w:r>
      <w:r w:rsidR="004869AB" w:rsidRPr="00A762E2">
        <w:rPr>
          <w:rFonts w:asciiTheme="minorHAnsi" w:hAnsiTheme="minorHAnsi"/>
          <w:bCs/>
          <w:color w:val="0F243E" w:themeColor="text2" w:themeShade="80"/>
          <w:sz w:val="28"/>
          <w:szCs w:val="22"/>
          <w:lang w:val="en-US"/>
        </w:rPr>
        <w:t xml:space="preserve">s on TUBITAK and </w:t>
      </w:r>
      <w:r w:rsidR="006B49A7">
        <w:rPr>
          <w:rFonts w:asciiTheme="minorHAnsi" w:hAnsiTheme="minorHAnsi"/>
          <w:bCs/>
          <w:color w:val="0F243E" w:themeColor="text2" w:themeShade="80"/>
          <w:sz w:val="28"/>
          <w:szCs w:val="22"/>
          <w:lang w:val="en-US"/>
        </w:rPr>
        <w:t>SDF</w:t>
      </w:r>
      <w:r w:rsidR="00E66C78" w:rsidRPr="00A762E2">
        <w:rPr>
          <w:rFonts w:asciiTheme="minorHAnsi" w:hAnsiTheme="minorHAnsi"/>
          <w:bCs/>
          <w:color w:val="0F243E" w:themeColor="text2" w:themeShade="80"/>
          <w:sz w:val="28"/>
          <w:szCs w:val="22"/>
          <w:lang w:val="en-US"/>
        </w:rPr>
        <w:t xml:space="preserve">: </w:t>
      </w:r>
    </w:p>
    <w:p w:rsidR="009D6440" w:rsidRDefault="009D6440" w:rsidP="00EB1C7D">
      <w:pPr>
        <w:pStyle w:val="Heading21"/>
        <w:numPr>
          <w:ilvl w:val="0"/>
          <w:numId w:val="0"/>
        </w:numPr>
        <w:spacing w:before="0" w:line="276" w:lineRule="auto"/>
        <w:contextualSpacing/>
        <w:jc w:val="both"/>
        <w:rPr>
          <w:rFonts w:asciiTheme="minorHAnsi" w:hAnsiTheme="minorHAnsi"/>
          <w:bCs/>
          <w:szCs w:val="22"/>
          <w:lang w:val="en-US"/>
        </w:rPr>
      </w:pPr>
    </w:p>
    <w:p w:rsidR="009D6440" w:rsidRDefault="00E66C78" w:rsidP="00614EB8">
      <w:pPr>
        <w:pStyle w:val="Heading21"/>
        <w:numPr>
          <w:ilvl w:val="0"/>
          <w:numId w:val="0"/>
        </w:numPr>
        <w:spacing w:before="0" w:after="0" w:line="276" w:lineRule="auto"/>
        <w:contextualSpacing/>
        <w:jc w:val="both"/>
        <w:rPr>
          <w:rFonts w:asciiTheme="minorHAnsi" w:hAnsiTheme="minorHAnsi"/>
          <w:bCs/>
          <w:color w:val="0F243E" w:themeColor="text2" w:themeShade="80"/>
          <w:sz w:val="28"/>
          <w:szCs w:val="22"/>
          <w:lang w:val="en-US"/>
        </w:rPr>
      </w:pPr>
      <w:r w:rsidRPr="009D6440">
        <w:rPr>
          <w:rFonts w:asciiTheme="minorHAnsi" w:hAnsiTheme="minorHAnsi"/>
          <w:bCs/>
          <w:color w:val="0F243E" w:themeColor="text2" w:themeShade="80"/>
          <w:sz w:val="28"/>
          <w:szCs w:val="22"/>
          <w:lang w:val="en-US"/>
        </w:rPr>
        <w:t xml:space="preserve">For </w:t>
      </w:r>
      <w:r w:rsidR="007A62D6" w:rsidRPr="009D6440">
        <w:rPr>
          <w:rFonts w:asciiTheme="minorHAnsi" w:hAnsiTheme="minorHAnsi"/>
          <w:bCs/>
          <w:color w:val="0F243E" w:themeColor="text2" w:themeShade="80"/>
          <w:sz w:val="28"/>
          <w:szCs w:val="22"/>
          <w:lang w:val="en-US"/>
        </w:rPr>
        <w:t xml:space="preserve">Turkish </w:t>
      </w:r>
      <w:r w:rsidR="00CA2AA7" w:rsidRPr="009D6440">
        <w:rPr>
          <w:rFonts w:asciiTheme="minorHAnsi" w:hAnsiTheme="minorHAnsi"/>
          <w:bCs/>
          <w:color w:val="0F243E" w:themeColor="text2" w:themeShade="80"/>
          <w:sz w:val="28"/>
          <w:szCs w:val="22"/>
          <w:lang w:val="en-US"/>
        </w:rPr>
        <w:t>Side</w:t>
      </w:r>
      <w:r w:rsidR="007A62D6" w:rsidRPr="009D6440">
        <w:rPr>
          <w:rFonts w:asciiTheme="minorHAnsi" w:hAnsiTheme="minorHAnsi"/>
          <w:bCs/>
          <w:color w:val="0F243E" w:themeColor="text2" w:themeShade="80"/>
          <w:sz w:val="28"/>
          <w:szCs w:val="22"/>
          <w:lang w:val="en-US"/>
        </w:rPr>
        <w:t>:</w:t>
      </w:r>
    </w:p>
    <w:p w:rsidR="00614EB8" w:rsidRPr="009D6440" w:rsidRDefault="00614EB8" w:rsidP="00614EB8">
      <w:pPr>
        <w:pStyle w:val="Heading21"/>
        <w:numPr>
          <w:ilvl w:val="0"/>
          <w:numId w:val="0"/>
        </w:numPr>
        <w:spacing w:before="0" w:after="0" w:line="276" w:lineRule="auto"/>
        <w:contextualSpacing/>
        <w:jc w:val="both"/>
        <w:rPr>
          <w:rFonts w:asciiTheme="minorHAnsi" w:hAnsiTheme="minorHAnsi"/>
          <w:bCs/>
          <w:color w:val="0F243E" w:themeColor="text2" w:themeShade="80"/>
          <w:sz w:val="28"/>
          <w:szCs w:val="22"/>
          <w:lang w:val="en-US"/>
        </w:rPr>
      </w:pPr>
    </w:p>
    <w:p w:rsidR="002C231F" w:rsidRPr="000778F9" w:rsidRDefault="00CA2AA7" w:rsidP="00614EB8">
      <w:pPr>
        <w:pStyle w:val="Heading21"/>
        <w:numPr>
          <w:ilvl w:val="0"/>
          <w:numId w:val="0"/>
        </w:numPr>
        <w:spacing w:before="0" w:after="0" w:line="276" w:lineRule="auto"/>
        <w:rPr>
          <w:rFonts w:asciiTheme="minorHAnsi" w:hAnsiTheme="minorHAnsi"/>
          <w:bCs/>
          <w:sz w:val="24"/>
          <w:szCs w:val="22"/>
          <w:lang w:val="en-US"/>
        </w:rPr>
      </w:pPr>
      <w:r w:rsidRPr="000778F9">
        <w:rPr>
          <w:rFonts w:asciiTheme="minorHAnsi" w:hAnsiTheme="minorHAnsi"/>
          <w:bCs/>
          <w:sz w:val="24"/>
          <w:szCs w:val="22"/>
          <w:lang w:val="en-US"/>
        </w:rPr>
        <w:t>M</w:t>
      </w:r>
      <w:r w:rsidR="00E25A0C" w:rsidRPr="000778F9">
        <w:rPr>
          <w:rFonts w:asciiTheme="minorHAnsi" w:hAnsiTheme="minorHAnsi"/>
          <w:bCs/>
          <w:sz w:val="24"/>
          <w:szCs w:val="22"/>
          <w:lang w:val="en-US"/>
        </w:rPr>
        <w:t>r</w:t>
      </w:r>
      <w:r w:rsidRPr="000778F9">
        <w:rPr>
          <w:rFonts w:asciiTheme="minorHAnsi" w:hAnsiTheme="minorHAnsi"/>
          <w:bCs/>
          <w:sz w:val="24"/>
          <w:szCs w:val="22"/>
          <w:lang w:val="en-US"/>
        </w:rPr>
        <w:t xml:space="preserve">. </w:t>
      </w:r>
      <w:r w:rsidR="00DB0B0F" w:rsidRPr="000778F9">
        <w:rPr>
          <w:rFonts w:asciiTheme="minorHAnsi" w:hAnsiTheme="minorHAnsi"/>
          <w:bCs/>
          <w:sz w:val="24"/>
          <w:szCs w:val="22"/>
          <w:lang w:val="en-US"/>
        </w:rPr>
        <w:t>Müslüm GÜZEL</w:t>
      </w:r>
    </w:p>
    <w:p w:rsidR="00E913E2" w:rsidRPr="000778F9" w:rsidRDefault="00047955" w:rsidP="00EB1C7D">
      <w:pPr>
        <w:pStyle w:val="Heading21"/>
        <w:numPr>
          <w:ilvl w:val="0"/>
          <w:numId w:val="0"/>
        </w:numPr>
        <w:spacing w:before="0" w:after="0" w:line="276" w:lineRule="auto"/>
        <w:rPr>
          <w:rFonts w:asciiTheme="minorHAnsi" w:hAnsiTheme="minorHAnsi"/>
          <w:b w:val="0"/>
          <w:bCs/>
          <w:sz w:val="24"/>
          <w:szCs w:val="22"/>
          <w:lang w:val="en-US"/>
        </w:rPr>
      </w:pPr>
      <w:r w:rsidRPr="000778F9">
        <w:rPr>
          <w:rFonts w:asciiTheme="minorHAnsi" w:hAnsiTheme="minorHAnsi"/>
          <w:b w:val="0"/>
          <w:bCs/>
          <w:sz w:val="24"/>
          <w:szCs w:val="22"/>
          <w:lang w:val="en-US"/>
        </w:rPr>
        <w:t>Scientific Program</w:t>
      </w:r>
      <w:r w:rsidR="00AF3AA1" w:rsidRPr="000778F9">
        <w:rPr>
          <w:rFonts w:asciiTheme="minorHAnsi" w:hAnsiTheme="minorHAnsi"/>
          <w:b w:val="0"/>
          <w:bCs/>
          <w:sz w:val="24"/>
          <w:szCs w:val="22"/>
          <w:lang w:val="en-US"/>
        </w:rPr>
        <w:t>s Expert</w:t>
      </w:r>
    </w:p>
    <w:p w:rsidR="00047955" w:rsidRPr="000778F9" w:rsidRDefault="00047955" w:rsidP="00EB1C7D">
      <w:pPr>
        <w:pStyle w:val="Heading21"/>
        <w:numPr>
          <w:ilvl w:val="0"/>
          <w:numId w:val="0"/>
        </w:numPr>
        <w:spacing w:before="0" w:after="0" w:line="276" w:lineRule="auto"/>
        <w:rPr>
          <w:rFonts w:asciiTheme="minorHAnsi" w:hAnsiTheme="minorHAnsi"/>
          <w:b w:val="0"/>
          <w:bCs/>
          <w:sz w:val="24"/>
          <w:szCs w:val="22"/>
          <w:lang w:val="en-US"/>
        </w:rPr>
      </w:pPr>
    </w:p>
    <w:p w:rsidR="00DB0B0F" w:rsidRPr="000778F9" w:rsidRDefault="00DB0B0F" w:rsidP="00EB1C7D">
      <w:pPr>
        <w:pStyle w:val="Heading21"/>
        <w:numPr>
          <w:ilvl w:val="0"/>
          <w:numId w:val="0"/>
        </w:numPr>
        <w:tabs>
          <w:tab w:val="left" w:pos="851"/>
        </w:tabs>
        <w:spacing w:before="0" w:after="0" w:line="276" w:lineRule="auto"/>
        <w:rPr>
          <w:rFonts w:asciiTheme="minorHAnsi" w:hAnsiTheme="minorHAnsi"/>
          <w:b w:val="0"/>
          <w:bCs/>
          <w:sz w:val="24"/>
          <w:szCs w:val="22"/>
          <w:lang w:val="en-US"/>
        </w:rPr>
      </w:pPr>
      <w:r w:rsidRPr="000778F9">
        <w:rPr>
          <w:rFonts w:asciiTheme="minorHAnsi" w:hAnsiTheme="minorHAnsi"/>
          <w:b w:val="0"/>
          <w:sz w:val="24"/>
          <w:szCs w:val="22"/>
        </w:rPr>
        <w:t xml:space="preserve">The Scientific and Technological Research Council of Turkey (TUBITAK) </w:t>
      </w:r>
      <w:r w:rsidRPr="000778F9">
        <w:rPr>
          <w:rFonts w:asciiTheme="minorHAnsi" w:hAnsiTheme="minorHAnsi"/>
          <w:b w:val="0"/>
          <w:sz w:val="24"/>
          <w:szCs w:val="22"/>
        </w:rPr>
        <w:br/>
        <w:t xml:space="preserve">International Cooperation Department </w:t>
      </w:r>
      <w:r w:rsidRPr="000778F9">
        <w:rPr>
          <w:rFonts w:asciiTheme="minorHAnsi" w:hAnsiTheme="minorHAnsi"/>
          <w:b w:val="0"/>
          <w:sz w:val="24"/>
          <w:szCs w:val="22"/>
        </w:rPr>
        <w:br/>
        <w:t xml:space="preserve">Bilateral and Multilateral Relations Division </w:t>
      </w:r>
      <w:r w:rsidRPr="000778F9">
        <w:rPr>
          <w:rFonts w:asciiTheme="minorHAnsi" w:hAnsiTheme="minorHAnsi"/>
          <w:b w:val="0"/>
          <w:sz w:val="24"/>
          <w:szCs w:val="22"/>
        </w:rPr>
        <w:br/>
      </w:r>
      <w:r w:rsidRPr="000778F9">
        <w:rPr>
          <w:rFonts w:asciiTheme="minorHAnsi" w:hAnsiTheme="minorHAnsi"/>
          <w:sz w:val="24"/>
          <w:szCs w:val="22"/>
        </w:rPr>
        <w:t xml:space="preserve">Phone </w:t>
      </w:r>
      <w:r w:rsidR="00D948EB" w:rsidRPr="000778F9">
        <w:rPr>
          <w:rFonts w:asciiTheme="minorHAnsi" w:hAnsiTheme="minorHAnsi"/>
          <w:sz w:val="24"/>
          <w:szCs w:val="22"/>
        </w:rPr>
        <w:tab/>
      </w:r>
      <w:r w:rsidRPr="000778F9">
        <w:rPr>
          <w:rFonts w:asciiTheme="minorHAnsi" w:hAnsiTheme="minorHAnsi"/>
          <w:sz w:val="24"/>
          <w:szCs w:val="22"/>
        </w:rPr>
        <w:t>:</w:t>
      </w:r>
      <w:r w:rsidRPr="000778F9">
        <w:rPr>
          <w:rFonts w:asciiTheme="minorHAnsi" w:hAnsiTheme="minorHAnsi"/>
          <w:b w:val="0"/>
          <w:sz w:val="24"/>
          <w:szCs w:val="22"/>
        </w:rPr>
        <w:t xml:space="preserve"> +90 312 298 17 94</w:t>
      </w:r>
    </w:p>
    <w:p w:rsidR="00302101" w:rsidRPr="000778F9" w:rsidRDefault="00E913E2" w:rsidP="00EB1C7D">
      <w:pPr>
        <w:pStyle w:val="Heading21"/>
        <w:numPr>
          <w:ilvl w:val="0"/>
          <w:numId w:val="0"/>
        </w:numPr>
        <w:tabs>
          <w:tab w:val="left" w:pos="851"/>
        </w:tabs>
        <w:spacing w:before="0" w:after="0" w:line="276" w:lineRule="auto"/>
        <w:jc w:val="both"/>
        <w:rPr>
          <w:rFonts w:asciiTheme="minorHAnsi" w:hAnsiTheme="minorHAnsi"/>
          <w:b w:val="0"/>
          <w:bCs/>
          <w:sz w:val="24"/>
          <w:szCs w:val="22"/>
          <w:lang w:val="en-US"/>
        </w:rPr>
      </w:pPr>
      <w:r w:rsidRPr="000778F9">
        <w:rPr>
          <w:rFonts w:asciiTheme="minorHAnsi" w:hAnsiTheme="minorHAnsi"/>
          <w:bCs/>
          <w:sz w:val="24"/>
          <w:szCs w:val="22"/>
          <w:lang w:val="en-US"/>
        </w:rPr>
        <w:t>Address</w:t>
      </w:r>
      <w:r w:rsidR="00D948EB" w:rsidRPr="000778F9">
        <w:rPr>
          <w:rFonts w:asciiTheme="minorHAnsi" w:hAnsiTheme="minorHAnsi"/>
          <w:bCs/>
          <w:sz w:val="24"/>
          <w:szCs w:val="22"/>
          <w:lang w:val="en-US"/>
        </w:rPr>
        <w:tab/>
      </w:r>
      <w:r w:rsidRPr="000778F9">
        <w:rPr>
          <w:rFonts w:asciiTheme="minorHAnsi" w:hAnsiTheme="minorHAnsi"/>
          <w:bCs/>
          <w:sz w:val="24"/>
          <w:szCs w:val="22"/>
          <w:lang w:val="en-US"/>
        </w:rPr>
        <w:t>:</w:t>
      </w:r>
      <w:r w:rsidRPr="000778F9">
        <w:rPr>
          <w:rFonts w:asciiTheme="minorHAnsi" w:hAnsiTheme="minorHAnsi"/>
          <w:b w:val="0"/>
          <w:bCs/>
          <w:sz w:val="24"/>
          <w:szCs w:val="22"/>
          <w:lang w:val="en-US"/>
        </w:rPr>
        <w:t xml:space="preserve"> </w:t>
      </w:r>
      <w:r w:rsidR="00AF5528" w:rsidRPr="000778F9">
        <w:rPr>
          <w:rFonts w:asciiTheme="minorHAnsi" w:hAnsiTheme="minorHAnsi"/>
          <w:b w:val="0"/>
          <w:bCs/>
          <w:sz w:val="24"/>
          <w:szCs w:val="22"/>
          <w:lang w:val="en-US"/>
        </w:rPr>
        <w:t>TUBITAK</w:t>
      </w:r>
      <w:r w:rsidR="009D6440" w:rsidRPr="000778F9">
        <w:rPr>
          <w:rFonts w:asciiTheme="minorHAnsi" w:hAnsiTheme="minorHAnsi"/>
          <w:b w:val="0"/>
          <w:bCs/>
          <w:sz w:val="24"/>
          <w:szCs w:val="22"/>
          <w:lang w:val="en-US"/>
        </w:rPr>
        <w:t>,</w:t>
      </w:r>
      <w:r w:rsidR="00AF5528" w:rsidRPr="000778F9">
        <w:rPr>
          <w:rFonts w:asciiTheme="minorHAnsi" w:hAnsiTheme="minorHAnsi"/>
          <w:b w:val="0"/>
          <w:bCs/>
          <w:sz w:val="24"/>
          <w:szCs w:val="22"/>
          <w:lang w:val="en-US"/>
        </w:rPr>
        <w:t xml:space="preserve"> </w:t>
      </w:r>
      <w:r w:rsidRPr="000778F9">
        <w:rPr>
          <w:rFonts w:asciiTheme="minorHAnsi" w:hAnsiTheme="minorHAnsi"/>
          <w:b w:val="0"/>
          <w:bCs/>
          <w:sz w:val="24"/>
          <w:szCs w:val="22"/>
          <w:lang w:val="en-US"/>
        </w:rPr>
        <w:t>Tunus Caddesi</w:t>
      </w:r>
      <w:r w:rsidR="00047955" w:rsidRPr="000778F9">
        <w:rPr>
          <w:rFonts w:asciiTheme="minorHAnsi" w:hAnsiTheme="minorHAnsi"/>
          <w:b w:val="0"/>
          <w:bCs/>
          <w:sz w:val="24"/>
          <w:szCs w:val="22"/>
          <w:lang w:val="en-US"/>
        </w:rPr>
        <w:t xml:space="preserve"> </w:t>
      </w:r>
      <w:r w:rsidR="00C35569" w:rsidRPr="000778F9">
        <w:rPr>
          <w:rFonts w:asciiTheme="minorHAnsi" w:hAnsiTheme="minorHAnsi"/>
          <w:b w:val="0"/>
          <w:bCs/>
          <w:sz w:val="24"/>
          <w:szCs w:val="22"/>
          <w:lang w:val="en-US"/>
        </w:rPr>
        <w:t>No: 80 Kavaklı</w:t>
      </w:r>
      <w:r w:rsidRPr="000778F9">
        <w:rPr>
          <w:rFonts w:asciiTheme="minorHAnsi" w:hAnsiTheme="minorHAnsi"/>
          <w:b w:val="0"/>
          <w:bCs/>
          <w:sz w:val="24"/>
          <w:szCs w:val="22"/>
          <w:lang w:val="en-US"/>
        </w:rPr>
        <w:t xml:space="preserve">dere </w:t>
      </w:r>
      <w:r w:rsidR="009D6440" w:rsidRPr="000778F9">
        <w:rPr>
          <w:rFonts w:asciiTheme="minorHAnsi" w:hAnsiTheme="minorHAnsi"/>
          <w:b w:val="0"/>
          <w:bCs/>
          <w:sz w:val="24"/>
          <w:szCs w:val="22"/>
          <w:lang w:val="en-US"/>
        </w:rPr>
        <w:t>–</w:t>
      </w:r>
      <w:r w:rsidRPr="000778F9">
        <w:rPr>
          <w:rFonts w:asciiTheme="minorHAnsi" w:hAnsiTheme="minorHAnsi"/>
          <w:b w:val="0"/>
          <w:bCs/>
          <w:sz w:val="24"/>
          <w:szCs w:val="22"/>
          <w:lang w:val="en-US"/>
        </w:rPr>
        <w:t xml:space="preserve"> A</w:t>
      </w:r>
      <w:r w:rsidR="009D6440" w:rsidRPr="000778F9">
        <w:rPr>
          <w:rFonts w:asciiTheme="minorHAnsi" w:hAnsiTheme="minorHAnsi"/>
          <w:b w:val="0"/>
          <w:bCs/>
          <w:sz w:val="24"/>
          <w:szCs w:val="22"/>
          <w:lang w:val="en-US"/>
        </w:rPr>
        <w:t>nkara/Turkey</w:t>
      </w:r>
    </w:p>
    <w:p w:rsidR="00B560FE" w:rsidRPr="000778F9" w:rsidRDefault="00B560FE" w:rsidP="00EB1C7D">
      <w:pPr>
        <w:pStyle w:val="Heading21"/>
        <w:numPr>
          <w:ilvl w:val="0"/>
          <w:numId w:val="0"/>
        </w:numPr>
        <w:tabs>
          <w:tab w:val="left" w:pos="851"/>
        </w:tabs>
        <w:spacing w:before="0" w:after="0" w:line="276" w:lineRule="auto"/>
        <w:jc w:val="both"/>
        <w:rPr>
          <w:rFonts w:asciiTheme="minorHAnsi" w:hAnsiTheme="minorHAnsi"/>
          <w:b w:val="0"/>
          <w:bCs/>
          <w:sz w:val="24"/>
          <w:szCs w:val="22"/>
          <w:lang w:val="en-US"/>
        </w:rPr>
      </w:pPr>
      <w:r w:rsidRPr="000778F9">
        <w:rPr>
          <w:rFonts w:asciiTheme="minorHAnsi" w:hAnsiTheme="minorHAnsi"/>
          <w:bCs/>
          <w:sz w:val="24"/>
          <w:szCs w:val="22"/>
          <w:lang w:val="en-US"/>
        </w:rPr>
        <w:t>Fax</w:t>
      </w:r>
      <w:r w:rsidR="00D948EB" w:rsidRPr="000778F9">
        <w:rPr>
          <w:rFonts w:asciiTheme="minorHAnsi" w:hAnsiTheme="minorHAnsi"/>
          <w:bCs/>
          <w:sz w:val="24"/>
          <w:szCs w:val="22"/>
          <w:lang w:val="en-US"/>
        </w:rPr>
        <w:tab/>
      </w:r>
      <w:r w:rsidRPr="000778F9">
        <w:rPr>
          <w:rFonts w:asciiTheme="minorHAnsi" w:hAnsiTheme="minorHAnsi"/>
          <w:bCs/>
          <w:sz w:val="24"/>
          <w:szCs w:val="22"/>
          <w:lang w:val="en-US"/>
        </w:rPr>
        <w:t>:</w:t>
      </w:r>
      <w:r w:rsidR="00614EB8">
        <w:rPr>
          <w:rFonts w:asciiTheme="minorHAnsi" w:hAnsiTheme="minorHAnsi"/>
          <w:b w:val="0"/>
          <w:bCs/>
          <w:sz w:val="24"/>
          <w:szCs w:val="22"/>
          <w:lang w:val="en-US"/>
        </w:rPr>
        <w:t xml:space="preserve"> +</w:t>
      </w:r>
      <w:r w:rsidRPr="000778F9">
        <w:rPr>
          <w:rFonts w:asciiTheme="minorHAnsi" w:hAnsiTheme="minorHAnsi"/>
          <w:b w:val="0"/>
          <w:bCs/>
          <w:sz w:val="24"/>
          <w:szCs w:val="22"/>
          <w:lang w:val="en-US"/>
        </w:rPr>
        <w:t>90 312 427 74 83</w:t>
      </w:r>
    </w:p>
    <w:p w:rsidR="00DB0B0F" w:rsidRPr="000778F9" w:rsidRDefault="00DB0B0F" w:rsidP="00EB1C7D">
      <w:pPr>
        <w:pStyle w:val="Heading21"/>
        <w:numPr>
          <w:ilvl w:val="0"/>
          <w:numId w:val="0"/>
        </w:numPr>
        <w:tabs>
          <w:tab w:val="left" w:pos="851"/>
        </w:tabs>
        <w:spacing w:before="0" w:after="0" w:line="276" w:lineRule="auto"/>
        <w:jc w:val="both"/>
        <w:rPr>
          <w:rFonts w:asciiTheme="minorHAnsi" w:hAnsiTheme="minorHAnsi"/>
          <w:b w:val="0"/>
          <w:bCs/>
          <w:sz w:val="24"/>
          <w:szCs w:val="22"/>
          <w:lang w:val="en-US"/>
        </w:rPr>
      </w:pPr>
      <w:r w:rsidRPr="000778F9">
        <w:rPr>
          <w:rFonts w:asciiTheme="minorHAnsi" w:hAnsiTheme="minorHAnsi"/>
          <w:bCs/>
          <w:sz w:val="24"/>
          <w:szCs w:val="22"/>
          <w:lang w:val="en-US"/>
        </w:rPr>
        <w:t>E-mail</w:t>
      </w:r>
      <w:r w:rsidR="00D948EB" w:rsidRPr="000778F9">
        <w:rPr>
          <w:rFonts w:asciiTheme="minorHAnsi" w:hAnsiTheme="minorHAnsi"/>
          <w:bCs/>
          <w:sz w:val="24"/>
          <w:szCs w:val="22"/>
          <w:lang w:val="en-US"/>
        </w:rPr>
        <w:tab/>
      </w:r>
      <w:r w:rsidRPr="000778F9">
        <w:rPr>
          <w:rFonts w:asciiTheme="minorHAnsi" w:hAnsiTheme="minorHAnsi"/>
          <w:bCs/>
          <w:sz w:val="24"/>
          <w:szCs w:val="22"/>
          <w:lang w:val="en-US"/>
        </w:rPr>
        <w:t>:</w:t>
      </w:r>
      <w:r w:rsidRPr="000778F9">
        <w:rPr>
          <w:rFonts w:asciiTheme="minorHAnsi" w:hAnsiTheme="minorHAnsi"/>
          <w:b w:val="0"/>
          <w:bCs/>
          <w:sz w:val="24"/>
          <w:szCs w:val="22"/>
          <w:lang w:val="en-US"/>
        </w:rPr>
        <w:t xml:space="preserve"> uidb@tubitak.gov.tr</w:t>
      </w:r>
    </w:p>
    <w:p w:rsidR="00302101" w:rsidRPr="000778F9" w:rsidRDefault="00302101" w:rsidP="00EB1C7D">
      <w:pPr>
        <w:pStyle w:val="Heading21"/>
        <w:numPr>
          <w:ilvl w:val="0"/>
          <w:numId w:val="0"/>
        </w:numPr>
        <w:spacing w:before="0" w:after="0" w:line="276" w:lineRule="auto"/>
        <w:rPr>
          <w:rFonts w:asciiTheme="minorHAnsi" w:hAnsiTheme="minorHAnsi"/>
          <w:b w:val="0"/>
          <w:bCs/>
          <w:sz w:val="24"/>
          <w:szCs w:val="22"/>
          <w:lang w:val="en-US"/>
        </w:rPr>
      </w:pPr>
    </w:p>
    <w:p w:rsidR="00B13B6A" w:rsidRPr="00E47F76" w:rsidRDefault="00B13B6A" w:rsidP="00EB1C7D">
      <w:pPr>
        <w:pStyle w:val="Heading21"/>
        <w:numPr>
          <w:ilvl w:val="0"/>
          <w:numId w:val="0"/>
        </w:numPr>
        <w:spacing w:before="0" w:after="0" w:line="276" w:lineRule="auto"/>
        <w:rPr>
          <w:rFonts w:asciiTheme="minorHAnsi" w:hAnsiTheme="minorHAnsi"/>
          <w:b w:val="0"/>
          <w:bCs/>
          <w:szCs w:val="22"/>
          <w:lang w:val="en-US"/>
        </w:rPr>
      </w:pPr>
    </w:p>
    <w:p w:rsidR="00614EB8" w:rsidRDefault="00E66C78" w:rsidP="00614EB8">
      <w:pPr>
        <w:pStyle w:val="Heading21"/>
        <w:numPr>
          <w:ilvl w:val="0"/>
          <w:numId w:val="0"/>
        </w:numPr>
        <w:spacing w:before="0" w:after="0" w:line="276" w:lineRule="auto"/>
        <w:contextualSpacing/>
        <w:jc w:val="both"/>
        <w:rPr>
          <w:rFonts w:asciiTheme="minorHAnsi" w:hAnsiTheme="minorHAnsi"/>
          <w:bCs/>
          <w:color w:val="0F243E" w:themeColor="text2" w:themeShade="80"/>
          <w:sz w:val="28"/>
          <w:szCs w:val="22"/>
          <w:lang w:val="en-US"/>
        </w:rPr>
      </w:pPr>
      <w:r w:rsidRPr="009D6440">
        <w:rPr>
          <w:rFonts w:asciiTheme="minorHAnsi" w:hAnsiTheme="minorHAnsi"/>
          <w:bCs/>
          <w:color w:val="0F243E" w:themeColor="text2" w:themeShade="80"/>
          <w:sz w:val="28"/>
          <w:szCs w:val="22"/>
          <w:lang w:val="en-US"/>
        </w:rPr>
        <w:t xml:space="preserve">For </w:t>
      </w:r>
      <w:r w:rsidR="00382DF9" w:rsidRPr="009D6440">
        <w:rPr>
          <w:rFonts w:asciiTheme="minorHAnsi" w:hAnsiTheme="minorHAnsi"/>
          <w:bCs/>
          <w:color w:val="0F243E" w:themeColor="text2" w:themeShade="80"/>
          <w:sz w:val="28"/>
          <w:szCs w:val="22"/>
          <w:lang w:val="en-US"/>
        </w:rPr>
        <w:t>Azerbaijani S</w:t>
      </w:r>
      <w:r w:rsidR="00DB0B0F" w:rsidRPr="009D6440">
        <w:rPr>
          <w:rFonts w:asciiTheme="minorHAnsi" w:hAnsiTheme="minorHAnsi"/>
          <w:bCs/>
          <w:color w:val="0F243E" w:themeColor="text2" w:themeShade="80"/>
          <w:sz w:val="28"/>
          <w:szCs w:val="22"/>
          <w:lang w:val="en-US"/>
        </w:rPr>
        <w:t>ide</w:t>
      </w:r>
      <w:r w:rsidR="000778F9">
        <w:rPr>
          <w:rFonts w:asciiTheme="minorHAnsi" w:hAnsiTheme="minorHAnsi"/>
          <w:bCs/>
          <w:color w:val="0F243E" w:themeColor="text2" w:themeShade="80"/>
          <w:sz w:val="28"/>
          <w:szCs w:val="22"/>
          <w:lang w:val="en-US"/>
        </w:rPr>
        <w:t>:</w:t>
      </w:r>
    </w:p>
    <w:p w:rsidR="00614EB8" w:rsidRPr="009D6440" w:rsidRDefault="00614EB8" w:rsidP="00614EB8">
      <w:pPr>
        <w:pStyle w:val="Heading21"/>
        <w:numPr>
          <w:ilvl w:val="0"/>
          <w:numId w:val="0"/>
        </w:numPr>
        <w:spacing w:before="0" w:after="0" w:line="276" w:lineRule="auto"/>
        <w:contextualSpacing/>
        <w:jc w:val="both"/>
        <w:rPr>
          <w:rFonts w:asciiTheme="minorHAnsi" w:hAnsiTheme="minorHAnsi"/>
          <w:bCs/>
          <w:color w:val="0F243E" w:themeColor="text2" w:themeShade="80"/>
          <w:sz w:val="28"/>
          <w:szCs w:val="22"/>
          <w:lang w:val="en-US"/>
        </w:rPr>
      </w:pPr>
    </w:p>
    <w:p w:rsidR="00910699" w:rsidRPr="000778F9" w:rsidRDefault="00616E2C" w:rsidP="00614EB8">
      <w:pPr>
        <w:pStyle w:val="Heading21"/>
        <w:numPr>
          <w:ilvl w:val="0"/>
          <w:numId w:val="0"/>
        </w:numPr>
        <w:spacing w:before="0" w:after="0" w:line="276" w:lineRule="auto"/>
        <w:rPr>
          <w:rFonts w:asciiTheme="minorHAnsi" w:hAnsiTheme="minorHAnsi"/>
          <w:bCs/>
          <w:sz w:val="24"/>
          <w:szCs w:val="22"/>
          <w:lang w:val="en-US"/>
        </w:rPr>
      </w:pPr>
      <w:r w:rsidRPr="000778F9">
        <w:rPr>
          <w:rFonts w:asciiTheme="minorHAnsi" w:hAnsiTheme="minorHAnsi"/>
          <w:bCs/>
          <w:sz w:val="24"/>
          <w:szCs w:val="22"/>
          <w:lang w:val="en-US"/>
        </w:rPr>
        <w:t>Ms. Mulayim GULİYEVA</w:t>
      </w:r>
    </w:p>
    <w:p w:rsidR="00616E2C" w:rsidRPr="000778F9" w:rsidRDefault="00616E2C" w:rsidP="00EB1C7D">
      <w:pPr>
        <w:pStyle w:val="Heading21"/>
        <w:numPr>
          <w:ilvl w:val="0"/>
          <w:numId w:val="0"/>
        </w:numPr>
        <w:spacing w:before="0" w:after="0" w:line="276" w:lineRule="auto"/>
        <w:rPr>
          <w:rFonts w:asciiTheme="minorHAnsi" w:hAnsiTheme="minorHAnsi"/>
          <w:b w:val="0"/>
          <w:bCs/>
          <w:sz w:val="24"/>
          <w:szCs w:val="22"/>
          <w:lang w:val="en-US"/>
        </w:rPr>
      </w:pPr>
      <w:r w:rsidRPr="000778F9">
        <w:rPr>
          <w:rFonts w:asciiTheme="minorHAnsi" w:hAnsiTheme="minorHAnsi"/>
          <w:b w:val="0"/>
          <w:bCs/>
          <w:sz w:val="24"/>
          <w:szCs w:val="22"/>
          <w:lang w:val="en-US"/>
        </w:rPr>
        <w:t>Chief Consultant on Expertise Work</w:t>
      </w:r>
    </w:p>
    <w:p w:rsidR="00910699" w:rsidRPr="000778F9" w:rsidRDefault="00910699" w:rsidP="00EB1C7D">
      <w:pPr>
        <w:pStyle w:val="Heading21"/>
        <w:numPr>
          <w:ilvl w:val="0"/>
          <w:numId w:val="0"/>
        </w:numPr>
        <w:spacing w:before="0" w:after="0" w:line="276" w:lineRule="auto"/>
        <w:rPr>
          <w:rFonts w:asciiTheme="minorHAnsi" w:hAnsiTheme="minorHAnsi"/>
          <w:b w:val="0"/>
          <w:bCs/>
          <w:sz w:val="24"/>
          <w:szCs w:val="22"/>
          <w:lang w:val="en-US"/>
        </w:rPr>
      </w:pPr>
    </w:p>
    <w:p w:rsidR="00B85ABE" w:rsidRPr="000778F9" w:rsidRDefault="00B85ABE" w:rsidP="00EB1C7D">
      <w:pPr>
        <w:pStyle w:val="Heading21"/>
        <w:numPr>
          <w:ilvl w:val="0"/>
          <w:numId w:val="0"/>
        </w:numPr>
        <w:spacing w:before="0" w:after="0" w:line="276" w:lineRule="auto"/>
        <w:rPr>
          <w:rFonts w:asciiTheme="minorHAnsi" w:hAnsiTheme="minorHAnsi"/>
          <w:b w:val="0"/>
          <w:sz w:val="24"/>
          <w:szCs w:val="22"/>
        </w:rPr>
      </w:pPr>
      <w:r w:rsidRPr="000778F9">
        <w:rPr>
          <w:rFonts w:asciiTheme="minorHAnsi" w:hAnsiTheme="minorHAnsi"/>
          <w:b w:val="0"/>
          <w:sz w:val="24"/>
          <w:szCs w:val="22"/>
        </w:rPr>
        <w:t>The Science Development F</w:t>
      </w:r>
      <w:r w:rsidR="000264A2" w:rsidRPr="000778F9">
        <w:rPr>
          <w:rFonts w:asciiTheme="minorHAnsi" w:hAnsiTheme="minorHAnsi"/>
          <w:b w:val="0"/>
          <w:sz w:val="24"/>
          <w:szCs w:val="22"/>
        </w:rPr>
        <w:t>o</w:t>
      </w:r>
      <w:r w:rsidRPr="000778F9">
        <w:rPr>
          <w:rFonts w:asciiTheme="minorHAnsi" w:hAnsiTheme="minorHAnsi"/>
          <w:b w:val="0"/>
          <w:sz w:val="24"/>
          <w:szCs w:val="22"/>
        </w:rPr>
        <w:t>und</w:t>
      </w:r>
      <w:r w:rsidR="000264A2" w:rsidRPr="000778F9">
        <w:rPr>
          <w:rFonts w:asciiTheme="minorHAnsi" w:hAnsiTheme="minorHAnsi"/>
          <w:b w:val="0"/>
          <w:sz w:val="24"/>
          <w:szCs w:val="22"/>
        </w:rPr>
        <w:t xml:space="preserve">ation </w:t>
      </w:r>
      <w:r w:rsidRPr="000778F9">
        <w:rPr>
          <w:rFonts w:asciiTheme="minorHAnsi" w:hAnsiTheme="minorHAnsi"/>
          <w:b w:val="0"/>
          <w:sz w:val="24"/>
          <w:szCs w:val="22"/>
        </w:rPr>
        <w:t xml:space="preserve">(SDF) </w:t>
      </w:r>
      <w:r w:rsidR="000778F9">
        <w:rPr>
          <w:rFonts w:asciiTheme="minorHAnsi" w:hAnsiTheme="minorHAnsi"/>
          <w:b w:val="0"/>
          <w:sz w:val="24"/>
          <w:szCs w:val="22"/>
        </w:rPr>
        <w:t xml:space="preserve">under the President of the Republic of Azerbaijan </w:t>
      </w:r>
    </w:p>
    <w:p w:rsidR="00B85ABE" w:rsidRPr="000778F9" w:rsidRDefault="00B85ABE" w:rsidP="00EB1C7D">
      <w:pPr>
        <w:pStyle w:val="Heading21"/>
        <w:numPr>
          <w:ilvl w:val="0"/>
          <w:numId w:val="0"/>
        </w:numPr>
        <w:tabs>
          <w:tab w:val="left" w:pos="851"/>
        </w:tabs>
        <w:spacing w:before="0" w:after="0" w:line="276" w:lineRule="auto"/>
        <w:rPr>
          <w:rFonts w:asciiTheme="minorHAnsi" w:hAnsiTheme="minorHAnsi"/>
          <w:b w:val="0"/>
          <w:bCs/>
          <w:sz w:val="24"/>
          <w:szCs w:val="22"/>
          <w:lang w:val="en-US"/>
        </w:rPr>
      </w:pPr>
      <w:r w:rsidRPr="000778F9">
        <w:rPr>
          <w:rFonts w:asciiTheme="minorHAnsi" w:hAnsiTheme="minorHAnsi"/>
          <w:sz w:val="24"/>
          <w:szCs w:val="22"/>
        </w:rPr>
        <w:t xml:space="preserve">Phone </w:t>
      </w:r>
      <w:r w:rsidR="00D948EB" w:rsidRPr="000778F9">
        <w:rPr>
          <w:rFonts w:asciiTheme="minorHAnsi" w:hAnsiTheme="minorHAnsi"/>
          <w:sz w:val="24"/>
          <w:szCs w:val="22"/>
        </w:rPr>
        <w:tab/>
      </w:r>
      <w:r w:rsidRPr="000778F9">
        <w:rPr>
          <w:rFonts w:asciiTheme="minorHAnsi" w:hAnsiTheme="minorHAnsi"/>
          <w:sz w:val="24"/>
          <w:szCs w:val="22"/>
        </w:rPr>
        <w:t>:</w:t>
      </w:r>
      <w:r w:rsidRPr="000778F9">
        <w:rPr>
          <w:rFonts w:asciiTheme="minorHAnsi" w:hAnsiTheme="minorHAnsi"/>
          <w:b w:val="0"/>
          <w:sz w:val="24"/>
          <w:szCs w:val="22"/>
        </w:rPr>
        <w:t xml:space="preserve"> </w:t>
      </w:r>
      <w:r w:rsidR="00D948EB" w:rsidRPr="000778F9">
        <w:rPr>
          <w:rFonts w:asciiTheme="minorHAnsi" w:hAnsiTheme="minorHAnsi"/>
          <w:b w:val="0"/>
          <w:sz w:val="24"/>
          <w:szCs w:val="22"/>
        </w:rPr>
        <w:t>+994 12 489 08 94</w:t>
      </w:r>
    </w:p>
    <w:p w:rsidR="00B85ABE" w:rsidRPr="000778F9" w:rsidRDefault="00B85ABE" w:rsidP="00EB1C7D">
      <w:pPr>
        <w:pStyle w:val="Heading21"/>
        <w:numPr>
          <w:ilvl w:val="0"/>
          <w:numId w:val="0"/>
        </w:numPr>
        <w:tabs>
          <w:tab w:val="left" w:pos="851"/>
        </w:tabs>
        <w:spacing w:before="0" w:after="0" w:line="276" w:lineRule="auto"/>
        <w:jc w:val="both"/>
        <w:rPr>
          <w:rFonts w:asciiTheme="minorHAnsi" w:hAnsiTheme="minorHAnsi"/>
          <w:b w:val="0"/>
          <w:bCs/>
          <w:sz w:val="24"/>
          <w:szCs w:val="22"/>
          <w:lang w:val="en-US"/>
        </w:rPr>
      </w:pPr>
      <w:r w:rsidRPr="000778F9">
        <w:rPr>
          <w:rFonts w:asciiTheme="minorHAnsi" w:hAnsiTheme="minorHAnsi"/>
          <w:bCs/>
          <w:sz w:val="24"/>
          <w:szCs w:val="22"/>
          <w:lang w:val="en-US"/>
        </w:rPr>
        <w:t>Address</w:t>
      </w:r>
      <w:r w:rsidR="00D948EB" w:rsidRPr="000778F9">
        <w:rPr>
          <w:rFonts w:asciiTheme="minorHAnsi" w:hAnsiTheme="minorHAnsi"/>
          <w:bCs/>
          <w:sz w:val="24"/>
          <w:szCs w:val="22"/>
          <w:lang w:val="en-US"/>
        </w:rPr>
        <w:tab/>
      </w:r>
      <w:r w:rsidRPr="000778F9">
        <w:rPr>
          <w:rFonts w:asciiTheme="minorHAnsi" w:hAnsiTheme="minorHAnsi"/>
          <w:bCs/>
          <w:sz w:val="24"/>
          <w:szCs w:val="22"/>
          <w:lang w:val="en-US"/>
        </w:rPr>
        <w:t>:</w:t>
      </w:r>
      <w:r w:rsidRPr="000778F9">
        <w:rPr>
          <w:rFonts w:asciiTheme="minorHAnsi" w:hAnsiTheme="minorHAnsi"/>
          <w:b w:val="0"/>
          <w:bCs/>
          <w:sz w:val="24"/>
          <w:szCs w:val="22"/>
          <w:lang w:val="en-US"/>
        </w:rPr>
        <w:t xml:space="preserve"> AZ 1025, Baku, Yusif Safarov Street-27, 9</w:t>
      </w:r>
      <w:r w:rsidRPr="000778F9">
        <w:rPr>
          <w:rFonts w:asciiTheme="minorHAnsi" w:hAnsiTheme="minorHAnsi"/>
          <w:b w:val="0"/>
          <w:bCs/>
          <w:sz w:val="24"/>
          <w:szCs w:val="22"/>
          <w:vertAlign w:val="superscript"/>
          <w:lang w:val="en-US"/>
        </w:rPr>
        <w:t>th</w:t>
      </w:r>
      <w:r w:rsidR="00C35569" w:rsidRPr="000778F9">
        <w:rPr>
          <w:rFonts w:asciiTheme="minorHAnsi" w:hAnsiTheme="minorHAnsi"/>
          <w:b w:val="0"/>
          <w:bCs/>
          <w:sz w:val="24"/>
          <w:szCs w:val="22"/>
          <w:lang w:val="en-US"/>
        </w:rPr>
        <w:t xml:space="preserve"> </w:t>
      </w:r>
      <w:r w:rsidRPr="000778F9">
        <w:rPr>
          <w:rFonts w:asciiTheme="minorHAnsi" w:hAnsiTheme="minorHAnsi"/>
          <w:b w:val="0"/>
          <w:bCs/>
          <w:sz w:val="24"/>
          <w:szCs w:val="22"/>
          <w:lang w:val="en-US"/>
        </w:rPr>
        <w:t>Floor</w:t>
      </w:r>
    </w:p>
    <w:p w:rsidR="00B85ABE" w:rsidRPr="000778F9" w:rsidRDefault="00B85ABE" w:rsidP="00EB1C7D">
      <w:pPr>
        <w:pStyle w:val="Heading21"/>
        <w:numPr>
          <w:ilvl w:val="0"/>
          <w:numId w:val="0"/>
        </w:numPr>
        <w:tabs>
          <w:tab w:val="left" w:pos="851"/>
        </w:tabs>
        <w:spacing w:before="0" w:after="0" w:line="276" w:lineRule="auto"/>
        <w:jc w:val="both"/>
        <w:rPr>
          <w:rFonts w:asciiTheme="minorHAnsi" w:hAnsiTheme="minorHAnsi"/>
          <w:b w:val="0"/>
          <w:bCs/>
          <w:sz w:val="24"/>
          <w:szCs w:val="22"/>
          <w:lang w:val="en-US"/>
        </w:rPr>
      </w:pPr>
      <w:r w:rsidRPr="000778F9">
        <w:rPr>
          <w:rFonts w:asciiTheme="minorHAnsi" w:hAnsiTheme="minorHAnsi"/>
          <w:bCs/>
          <w:sz w:val="24"/>
          <w:szCs w:val="22"/>
          <w:lang w:val="en-US"/>
        </w:rPr>
        <w:t>Fax</w:t>
      </w:r>
      <w:r w:rsidR="00D948EB" w:rsidRPr="000778F9">
        <w:rPr>
          <w:rFonts w:asciiTheme="minorHAnsi" w:hAnsiTheme="minorHAnsi"/>
          <w:bCs/>
          <w:sz w:val="24"/>
          <w:szCs w:val="22"/>
          <w:lang w:val="en-US"/>
        </w:rPr>
        <w:tab/>
      </w:r>
      <w:r w:rsidRPr="000778F9">
        <w:rPr>
          <w:rFonts w:asciiTheme="minorHAnsi" w:hAnsiTheme="minorHAnsi"/>
          <w:bCs/>
          <w:sz w:val="24"/>
          <w:szCs w:val="22"/>
          <w:lang w:val="en-US"/>
        </w:rPr>
        <w:t>:</w:t>
      </w:r>
      <w:r w:rsidRPr="000778F9">
        <w:rPr>
          <w:rFonts w:asciiTheme="minorHAnsi" w:hAnsiTheme="minorHAnsi"/>
          <w:b w:val="0"/>
          <w:bCs/>
          <w:sz w:val="24"/>
          <w:szCs w:val="22"/>
          <w:lang w:val="en-US"/>
        </w:rPr>
        <w:t xml:space="preserve"> </w:t>
      </w:r>
      <w:r w:rsidR="00D948EB" w:rsidRPr="000778F9">
        <w:rPr>
          <w:rFonts w:asciiTheme="minorHAnsi" w:hAnsiTheme="minorHAnsi"/>
          <w:b w:val="0"/>
          <w:bCs/>
          <w:sz w:val="24"/>
          <w:szCs w:val="22"/>
          <w:lang w:val="en-US"/>
        </w:rPr>
        <w:t>+994 12 489 08 92</w:t>
      </w:r>
    </w:p>
    <w:p w:rsidR="00B85ABE" w:rsidRPr="000778F9" w:rsidRDefault="00B85ABE" w:rsidP="00EB1C7D">
      <w:pPr>
        <w:pStyle w:val="Heading21"/>
        <w:numPr>
          <w:ilvl w:val="0"/>
          <w:numId w:val="0"/>
        </w:numPr>
        <w:tabs>
          <w:tab w:val="left" w:pos="851"/>
        </w:tabs>
        <w:spacing w:before="0" w:after="0" w:line="276" w:lineRule="auto"/>
        <w:jc w:val="both"/>
        <w:rPr>
          <w:rFonts w:asciiTheme="minorHAnsi" w:hAnsiTheme="minorHAnsi"/>
          <w:b w:val="0"/>
          <w:bCs/>
          <w:sz w:val="24"/>
          <w:szCs w:val="22"/>
          <w:lang w:val="en-US"/>
        </w:rPr>
      </w:pPr>
      <w:r w:rsidRPr="000778F9">
        <w:rPr>
          <w:rFonts w:asciiTheme="minorHAnsi" w:hAnsiTheme="minorHAnsi"/>
          <w:bCs/>
          <w:sz w:val="24"/>
          <w:szCs w:val="22"/>
          <w:lang w:val="en-US"/>
        </w:rPr>
        <w:t>E-mail</w:t>
      </w:r>
      <w:r w:rsidR="00D948EB" w:rsidRPr="000778F9">
        <w:rPr>
          <w:rFonts w:asciiTheme="minorHAnsi" w:hAnsiTheme="minorHAnsi"/>
          <w:bCs/>
          <w:sz w:val="24"/>
          <w:szCs w:val="22"/>
          <w:lang w:val="en-US"/>
        </w:rPr>
        <w:tab/>
      </w:r>
      <w:r w:rsidRPr="000778F9">
        <w:rPr>
          <w:rFonts w:asciiTheme="minorHAnsi" w:hAnsiTheme="minorHAnsi"/>
          <w:bCs/>
          <w:sz w:val="24"/>
          <w:szCs w:val="22"/>
          <w:lang w:val="en-US"/>
        </w:rPr>
        <w:t>:</w:t>
      </w:r>
      <w:r w:rsidRPr="000778F9">
        <w:rPr>
          <w:rFonts w:asciiTheme="minorHAnsi" w:hAnsiTheme="minorHAnsi"/>
          <w:b w:val="0"/>
          <w:bCs/>
          <w:sz w:val="24"/>
          <w:szCs w:val="22"/>
          <w:lang w:val="en-US"/>
        </w:rPr>
        <w:t xml:space="preserve"> </w:t>
      </w:r>
      <w:r w:rsidR="00947170" w:rsidRPr="000778F9">
        <w:rPr>
          <w:rFonts w:asciiTheme="minorHAnsi" w:hAnsiTheme="minorHAnsi"/>
          <w:b w:val="0"/>
          <w:bCs/>
          <w:sz w:val="24"/>
          <w:szCs w:val="22"/>
          <w:lang w:val="en-US"/>
        </w:rPr>
        <w:t>mulayim.quliyeva</w:t>
      </w:r>
      <w:r w:rsidR="00D948EB" w:rsidRPr="000778F9">
        <w:rPr>
          <w:rFonts w:asciiTheme="minorHAnsi" w:hAnsiTheme="minorHAnsi"/>
          <w:b w:val="0"/>
          <w:bCs/>
          <w:sz w:val="24"/>
          <w:szCs w:val="22"/>
          <w:lang w:val="en-US"/>
        </w:rPr>
        <w:t xml:space="preserve">@elmfondu.az   </w:t>
      </w:r>
    </w:p>
    <w:p w:rsidR="00B85ABE" w:rsidRDefault="00B85ABE" w:rsidP="00EB1C7D">
      <w:pPr>
        <w:pStyle w:val="Heading21"/>
        <w:numPr>
          <w:ilvl w:val="0"/>
          <w:numId w:val="0"/>
        </w:numPr>
        <w:spacing w:before="0" w:line="276" w:lineRule="auto"/>
        <w:rPr>
          <w:rFonts w:asciiTheme="minorHAnsi" w:hAnsiTheme="minorHAnsi"/>
          <w:b w:val="0"/>
          <w:bCs/>
          <w:szCs w:val="22"/>
          <w:lang w:val="en-US"/>
        </w:rPr>
      </w:pPr>
    </w:p>
    <w:p w:rsidR="00B85ABE" w:rsidRDefault="00B85ABE" w:rsidP="00EB1C7D">
      <w:pPr>
        <w:pStyle w:val="Heading21"/>
        <w:numPr>
          <w:ilvl w:val="0"/>
          <w:numId w:val="0"/>
        </w:numPr>
        <w:spacing w:before="0" w:line="276" w:lineRule="auto"/>
        <w:rPr>
          <w:rFonts w:asciiTheme="minorHAnsi" w:hAnsiTheme="minorHAnsi"/>
          <w:b w:val="0"/>
          <w:bCs/>
          <w:szCs w:val="22"/>
          <w:lang w:val="en-US"/>
        </w:rPr>
      </w:pPr>
    </w:p>
    <w:sectPr w:rsidR="00B85ABE" w:rsidSect="007C4D96">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00" w:rsidRDefault="004C7E00" w:rsidP="009E613D">
      <w:r>
        <w:separator/>
      </w:r>
    </w:p>
  </w:endnote>
  <w:endnote w:type="continuationSeparator" w:id="0">
    <w:p w:rsidR="004C7E00" w:rsidRDefault="004C7E00" w:rsidP="009E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29467"/>
      <w:docPartObj>
        <w:docPartGallery w:val="Page Numbers (Bottom of Page)"/>
        <w:docPartUnique/>
      </w:docPartObj>
    </w:sdtPr>
    <w:sdtEndPr/>
    <w:sdtContent>
      <w:p w:rsidR="0046220D" w:rsidRDefault="0046220D">
        <w:pPr>
          <w:pStyle w:val="Altbilgi"/>
          <w:jc w:val="right"/>
        </w:pPr>
        <w:r>
          <w:fldChar w:fldCharType="begin"/>
        </w:r>
        <w:r>
          <w:instrText>PAGE   \* MERGEFORMAT</w:instrText>
        </w:r>
        <w:r>
          <w:fldChar w:fldCharType="separate"/>
        </w:r>
        <w:r w:rsidR="00BB55F2" w:rsidRPr="00BB55F2">
          <w:rPr>
            <w:noProof/>
            <w:lang w:val="tr-TR"/>
          </w:rPr>
          <w:t>2</w:t>
        </w:r>
        <w:r>
          <w:fldChar w:fldCharType="end"/>
        </w:r>
      </w:p>
    </w:sdtContent>
  </w:sdt>
  <w:p w:rsidR="0046220D" w:rsidRDefault="004622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00" w:rsidRDefault="004C7E00" w:rsidP="009E613D">
      <w:r>
        <w:separator/>
      </w:r>
    </w:p>
  </w:footnote>
  <w:footnote w:type="continuationSeparator" w:id="0">
    <w:p w:rsidR="004C7E00" w:rsidRDefault="004C7E00" w:rsidP="009E6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B5C"/>
    <w:multiLevelType w:val="hybridMultilevel"/>
    <w:tmpl w:val="A0324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CC515E"/>
    <w:multiLevelType w:val="hybridMultilevel"/>
    <w:tmpl w:val="A1A49CFE"/>
    <w:lvl w:ilvl="0" w:tplc="041F0001">
      <w:start w:val="1"/>
      <w:numFmt w:val="bullet"/>
      <w:lvlText w:val=""/>
      <w:lvlJc w:val="left"/>
      <w:pPr>
        <w:ind w:left="675" w:hanging="360"/>
      </w:pPr>
      <w:rPr>
        <w:rFonts w:ascii="Symbol" w:hAnsi="Symbol" w:hint="default"/>
      </w:rPr>
    </w:lvl>
    <w:lvl w:ilvl="1" w:tplc="041F0003" w:tentative="1">
      <w:start w:val="1"/>
      <w:numFmt w:val="bullet"/>
      <w:lvlText w:val="o"/>
      <w:lvlJc w:val="left"/>
      <w:pPr>
        <w:ind w:left="1395" w:hanging="360"/>
      </w:pPr>
      <w:rPr>
        <w:rFonts w:ascii="Courier New" w:hAnsi="Courier New" w:cs="Courier New" w:hint="default"/>
      </w:rPr>
    </w:lvl>
    <w:lvl w:ilvl="2" w:tplc="041F0005" w:tentative="1">
      <w:start w:val="1"/>
      <w:numFmt w:val="bullet"/>
      <w:lvlText w:val=""/>
      <w:lvlJc w:val="left"/>
      <w:pPr>
        <w:ind w:left="2115" w:hanging="360"/>
      </w:pPr>
      <w:rPr>
        <w:rFonts w:ascii="Wingdings" w:hAnsi="Wingdings" w:hint="default"/>
      </w:rPr>
    </w:lvl>
    <w:lvl w:ilvl="3" w:tplc="041F0001" w:tentative="1">
      <w:start w:val="1"/>
      <w:numFmt w:val="bullet"/>
      <w:lvlText w:val=""/>
      <w:lvlJc w:val="left"/>
      <w:pPr>
        <w:ind w:left="2835" w:hanging="360"/>
      </w:pPr>
      <w:rPr>
        <w:rFonts w:ascii="Symbol" w:hAnsi="Symbol" w:hint="default"/>
      </w:rPr>
    </w:lvl>
    <w:lvl w:ilvl="4" w:tplc="041F0003" w:tentative="1">
      <w:start w:val="1"/>
      <w:numFmt w:val="bullet"/>
      <w:lvlText w:val="o"/>
      <w:lvlJc w:val="left"/>
      <w:pPr>
        <w:ind w:left="3555" w:hanging="360"/>
      </w:pPr>
      <w:rPr>
        <w:rFonts w:ascii="Courier New" w:hAnsi="Courier New" w:cs="Courier New" w:hint="default"/>
      </w:rPr>
    </w:lvl>
    <w:lvl w:ilvl="5" w:tplc="041F0005" w:tentative="1">
      <w:start w:val="1"/>
      <w:numFmt w:val="bullet"/>
      <w:lvlText w:val=""/>
      <w:lvlJc w:val="left"/>
      <w:pPr>
        <w:ind w:left="4275" w:hanging="360"/>
      </w:pPr>
      <w:rPr>
        <w:rFonts w:ascii="Wingdings" w:hAnsi="Wingdings" w:hint="default"/>
      </w:rPr>
    </w:lvl>
    <w:lvl w:ilvl="6" w:tplc="041F0001" w:tentative="1">
      <w:start w:val="1"/>
      <w:numFmt w:val="bullet"/>
      <w:lvlText w:val=""/>
      <w:lvlJc w:val="left"/>
      <w:pPr>
        <w:ind w:left="4995" w:hanging="360"/>
      </w:pPr>
      <w:rPr>
        <w:rFonts w:ascii="Symbol" w:hAnsi="Symbol" w:hint="default"/>
      </w:rPr>
    </w:lvl>
    <w:lvl w:ilvl="7" w:tplc="041F0003" w:tentative="1">
      <w:start w:val="1"/>
      <w:numFmt w:val="bullet"/>
      <w:lvlText w:val="o"/>
      <w:lvlJc w:val="left"/>
      <w:pPr>
        <w:ind w:left="5715" w:hanging="360"/>
      </w:pPr>
      <w:rPr>
        <w:rFonts w:ascii="Courier New" w:hAnsi="Courier New" w:cs="Courier New" w:hint="default"/>
      </w:rPr>
    </w:lvl>
    <w:lvl w:ilvl="8" w:tplc="041F0005" w:tentative="1">
      <w:start w:val="1"/>
      <w:numFmt w:val="bullet"/>
      <w:lvlText w:val=""/>
      <w:lvlJc w:val="left"/>
      <w:pPr>
        <w:ind w:left="6435" w:hanging="360"/>
      </w:pPr>
      <w:rPr>
        <w:rFonts w:ascii="Wingdings" w:hAnsi="Wingdings" w:hint="default"/>
      </w:rPr>
    </w:lvl>
  </w:abstractNum>
  <w:abstractNum w:abstractNumId="2">
    <w:nsid w:val="215B47CA"/>
    <w:multiLevelType w:val="hybridMultilevel"/>
    <w:tmpl w:val="E432FAAA"/>
    <w:lvl w:ilvl="0" w:tplc="ECC2913E">
      <w:start w:val="1"/>
      <w:numFmt w:val="decimal"/>
      <w:pStyle w:val="Heading21"/>
      <w:lvlText w:val="%1."/>
      <w:lvlJc w:val="left"/>
      <w:pPr>
        <w:ind w:left="644" w:hanging="360"/>
      </w:pPr>
      <w:rPr>
        <w:rFonts w:hint="default"/>
        <w:color w:val="0F243E" w:themeColor="text2" w:themeShade="80"/>
        <w:sz w:val="28"/>
      </w:rPr>
    </w:lvl>
    <w:lvl w:ilvl="1" w:tplc="1DE4039C">
      <w:numFmt w:val="bullet"/>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7760DB"/>
    <w:multiLevelType w:val="hybridMultilevel"/>
    <w:tmpl w:val="EF70381E"/>
    <w:lvl w:ilvl="0" w:tplc="9EF4A1C8">
      <w:numFmt w:val="bullet"/>
      <w:lvlText w:val="-"/>
      <w:lvlJc w:val="left"/>
      <w:pPr>
        <w:ind w:left="360" w:hanging="360"/>
      </w:pPr>
      <w:rPr>
        <w:rFonts w:ascii="Arial" w:eastAsia="Arial Unicode MS"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3983DD6"/>
    <w:multiLevelType w:val="hybridMultilevel"/>
    <w:tmpl w:val="E5B614CA"/>
    <w:lvl w:ilvl="0" w:tplc="041F0001">
      <w:start w:val="1"/>
      <w:numFmt w:val="bullet"/>
      <w:lvlText w:val=""/>
      <w:lvlJc w:val="left"/>
      <w:pPr>
        <w:ind w:left="-109" w:hanging="360"/>
      </w:pPr>
      <w:rPr>
        <w:rFonts w:ascii="Symbol" w:hAnsi="Symbol" w:hint="default"/>
        <w:b w:val="0"/>
      </w:rPr>
    </w:lvl>
    <w:lvl w:ilvl="1" w:tplc="041F0003" w:tentative="1">
      <w:start w:val="1"/>
      <w:numFmt w:val="bullet"/>
      <w:lvlText w:val="o"/>
      <w:lvlJc w:val="left"/>
      <w:pPr>
        <w:ind w:left="686" w:hanging="360"/>
      </w:pPr>
      <w:rPr>
        <w:rFonts w:ascii="Courier New" w:hAnsi="Courier New" w:cs="Courier New" w:hint="default"/>
      </w:rPr>
    </w:lvl>
    <w:lvl w:ilvl="2" w:tplc="041F0005" w:tentative="1">
      <w:start w:val="1"/>
      <w:numFmt w:val="bullet"/>
      <w:lvlText w:val=""/>
      <w:lvlJc w:val="left"/>
      <w:pPr>
        <w:ind w:left="1406" w:hanging="360"/>
      </w:pPr>
      <w:rPr>
        <w:rFonts w:ascii="Wingdings" w:hAnsi="Wingdings" w:hint="default"/>
      </w:rPr>
    </w:lvl>
    <w:lvl w:ilvl="3" w:tplc="041F0001" w:tentative="1">
      <w:start w:val="1"/>
      <w:numFmt w:val="bullet"/>
      <w:lvlText w:val=""/>
      <w:lvlJc w:val="left"/>
      <w:pPr>
        <w:ind w:left="2126" w:hanging="360"/>
      </w:pPr>
      <w:rPr>
        <w:rFonts w:ascii="Symbol" w:hAnsi="Symbol" w:hint="default"/>
      </w:rPr>
    </w:lvl>
    <w:lvl w:ilvl="4" w:tplc="041F0003" w:tentative="1">
      <w:start w:val="1"/>
      <w:numFmt w:val="bullet"/>
      <w:lvlText w:val="o"/>
      <w:lvlJc w:val="left"/>
      <w:pPr>
        <w:ind w:left="2846" w:hanging="360"/>
      </w:pPr>
      <w:rPr>
        <w:rFonts w:ascii="Courier New" w:hAnsi="Courier New" w:cs="Courier New" w:hint="default"/>
      </w:rPr>
    </w:lvl>
    <w:lvl w:ilvl="5" w:tplc="041F0005" w:tentative="1">
      <w:start w:val="1"/>
      <w:numFmt w:val="bullet"/>
      <w:lvlText w:val=""/>
      <w:lvlJc w:val="left"/>
      <w:pPr>
        <w:ind w:left="3566" w:hanging="360"/>
      </w:pPr>
      <w:rPr>
        <w:rFonts w:ascii="Wingdings" w:hAnsi="Wingdings" w:hint="default"/>
      </w:rPr>
    </w:lvl>
    <w:lvl w:ilvl="6" w:tplc="041F0001" w:tentative="1">
      <w:start w:val="1"/>
      <w:numFmt w:val="bullet"/>
      <w:lvlText w:val=""/>
      <w:lvlJc w:val="left"/>
      <w:pPr>
        <w:ind w:left="4286" w:hanging="360"/>
      </w:pPr>
      <w:rPr>
        <w:rFonts w:ascii="Symbol" w:hAnsi="Symbol" w:hint="default"/>
      </w:rPr>
    </w:lvl>
    <w:lvl w:ilvl="7" w:tplc="041F0003" w:tentative="1">
      <w:start w:val="1"/>
      <w:numFmt w:val="bullet"/>
      <w:lvlText w:val="o"/>
      <w:lvlJc w:val="left"/>
      <w:pPr>
        <w:ind w:left="5006" w:hanging="360"/>
      </w:pPr>
      <w:rPr>
        <w:rFonts w:ascii="Courier New" w:hAnsi="Courier New" w:cs="Courier New" w:hint="default"/>
      </w:rPr>
    </w:lvl>
    <w:lvl w:ilvl="8" w:tplc="041F0005" w:tentative="1">
      <w:start w:val="1"/>
      <w:numFmt w:val="bullet"/>
      <w:lvlText w:val=""/>
      <w:lvlJc w:val="left"/>
      <w:pPr>
        <w:ind w:left="5726" w:hanging="360"/>
      </w:pPr>
      <w:rPr>
        <w:rFonts w:ascii="Wingdings" w:hAnsi="Wingdings" w:hint="default"/>
      </w:rPr>
    </w:lvl>
  </w:abstractNum>
  <w:abstractNum w:abstractNumId="5">
    <w:nsid w:val="29136890"/>
    <w:multiLevelType w:val="hybridMultilevel"/>
    <w:tmpl w:val="73807276"/>
    <w:lvl w:ilvl="0" w:tplc="EAA6973A">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2547963"/>
    <w:multiLevelType w:val="hybridMultilevel"/>
    <w:tmpl w:val="1848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1F5565"/>
    <w:multiLevelType w:val="hybridMultilevel"/>
    <w:tmpl w:val="37C03CFA"/>
    <w:lvl w:ilvl="0" w:tplc="4378B500">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6625BF2"/>
    <w:multiLevelType w:val="hybridMultilevel"/>
    <w:tmpl w:val="2DA8F818"/>
    <w:lvl w:ilvl="0" w:tplc="9EF4A1C8">
      <w:numFmt w:val="bullet"/>
      <w:lvlText w:val="-"/>
      <w:lvlJc w:val="left"/>
      <w:pPr>
        <w:ind w:left="1429" w:hanging="360"/>
      </w:pPr>
      <w:rPr>
        <w:rFonts w:ascii="Arial" w:eastAsia="Arial Unicode MS" w:hAnsi="Arial"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6B810A29"/>
    <w:multiLevelType w:val="hybridMultilevel"/>
    <w:tmpl w:val="02B68058"/>
    <w:lvl w:ilvl="0" w:tplc="9EF4A1C8">
      <w:numFmt w:val="bullet"/>
      <w:lvlText w:val="-"/>
      <w:lvlJc w:val="left"/>
      <w:pPr>
        <w:ind w:left="1429" w:hanging="360"/>
      </w:pPr>
      <w:rPr>
        <w:rFonts w:ascii="Arial" w:eastAsia="Arial Unicode MS" w:hAnsi="Arial"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6E7F527E"/>
    <w:multiLevelType w:val="hybridMultilevel"/>
    <w:tmpl w:val="4FDC1D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9"/>
  </w:num>
  <w:num w:numId="6">
    <w:abstractNumId w:val="10"/>
  </w:num>
  <w:num w:numId="7">
    <w:abstractNumId w:val="4"/>
  </w:num>
  <w:num w:numId="8">
    <w:abstractNumId w:val="6"/>
  </w:num>
  <w:num w:numId="9">
    <w:abstractNumId w:val="2"/>
    <w:lvlOverride w:ilvl="0">
      <w:startOverride w:val="3"/>
    </w:lvlOverride>
  </w:num>
  <w:num w:numId="10">
    <w:abstractNumId w:val="3"/>
  </w:num>
  <w:num w:numId="11">
    <w:abstractNumId w:val="11"/>
  </w:num>
  <w:num w:numId="12">
    <w:abstractNumId w:val="2"/>
  </w:num>
  <w:num w:numId="13">
    <w:abstractNumId w:val="2"/>
  </w:num>
  <w:num w:numId="14">
    <w:abstractNumId w:val="2"/>
  </w:num>
  <w:num w:numId="15">
    <w:abstractNumId w:val="1"/>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78"/>
    <w:rsid w:val="000003A2"/>
    <w:rsid w:val="000057A1"/>
    <w:rsid w:val="00022B00"/>
    <w:rsid w:val="000264A2"/>
    <w:rsid w:val="00041BB6"/>
    <w:rsid w:val="00043537"/>
    <w:rsid w:val="00047955"/>
    <w:rsid w:val="00050AC1"/>
    <w:rsid w:val="000548C0"/>
    <w:rsid w:val="000555F6"/>
    <w:rsid w:val="0005692D"/>
    <w:rsid w:val="00057F28"/>
    <w:rsid w:val="00062748"/>
    <w:rsid w:val="00066E32"/>
    <w:rsid w:val="00070EE3"/>
    <w:rsid w:val="0007193D"/>
    <w:rsid w:val="00074CED"/>
    <w:rsid w:val="0007697C"/>
    <w:rsid w:val="000778F9"/>
    <w:rsid w:val="00082B26"/>
    <w:rsid w:val="000878DA"/>
    <w:rsid w:val="00092717"/>
    <w:rsid w:val="0009587E"/>
    <w:rsid w:val="00095971"/>
    <w:rsid w:val="000978D4"/>
    <w:rsid w:val="000C54F5"/>
    <w:rsid w:val="000D2CE3"/>
    <w:rsid w:val="000D67ED"/>
    <w:rsid w:val="000D6ED9"/>
    <w:rsid w:val="000E39BB"/>
    <w:rsid w:val="000E4D48"/>
    <w:rsid w:val="000F3B7A"/>
    <w:rsid w:val="000F7429"/>
    <w:rsid w:val="00105ACF"/>
    <w:rsid w:val="00107C6A"/>
    <w:rsid w:val="001168DC"/>
    <w:rsid w:val="00126179"/>
    <w:rsid w:val="001265D8"/>
    <w:rsid w:val="00131FF5"/>
    <w:rsid w:val="0013441B"/>
    <w:rsid w:val="0015168D"/>
    <w:rsid w:val="00153B4B"/>
    <w:rsid w:val="00157CED"/>
    <w:rsid w:val="00166FE8"/>
    <w:rsid w:val="001843D1"/>
    <w:rsid w:val="001849AB"/>
    <w:rsid w:val="00187FD4"/>
    <w:rsid w:val="00191205"/>
    <w:rsid w:val="0019448A"/>
    <w:rsid w:val="00196FF8"/>
    <w:rsid w:val="001A7E74"/>
    <w:rsid w:val="001B31A4"/>
    <w:rsid w:val="001B58BD"/>
    <w:rsid w:val="001C1BB7"/>
    <w:rsid w:val="001C46F2"/>
    <w:rsid w:val="001C7BC7"/>
    <w:rsid w:val="001D0C16"/>
    <w:rsid w:val="001D5430"/>
    <w:rsid w:val="001D6F15"/>
    <w:rsid w:val="001E2BCB"/>
    <w:rsid w:val="001E4E65"/>
    <w:rsid w:val="001E59B3"/>
    <w:rsid w:val="001F0C32"/>
    <w:rsid w:val="001F2EAD"/>
    <w:rsid w:val="001F60B2"/>
    <w:rsid w:val="001F7AB9"/>
    <w:rsid w:val="00201BC6"/>
    <w:rsid w:val="00204B24"/>
    <w:rsid w:val="0021147D"/>
    <w:rsid w:val="00212250"/>
    <w:rsid w:val="00216241"/>
    <w:rsid w:val="00222F02"/>
    <w:rsid w:val="00223C0A"/>
    <w:rsid w:val="002241E4"/>
    <w:rsid w:val="0022489F"/>
    <w:rsid w:val="00230C55"/>
    <w:rsid w:val="002316C7"/>
    <w:rsid w:val="00233E6A"/>
    <w:rsid w:val="0023476D"/>
    <w:rsid w:val="00244877"/>
    <w:rsid w:val="00245059"/>
    <w:rsid w:val="00250BDA"/>
    <w:rsid w:val="0025312B"/>
    <w:rsid w:val="0025688B"/>
    <w:rsid w:val="00256E35"/>
    <w:rsid w:val="002579C5"/>
    <w:rsid w:val="00257C72"/>
    <w:rsid w:val="00265C79"/>
    <w:rsid w:val="00266939"/>
    <w:rsid w:val="00270332"/>
    <w:rsid w:val="002719F4"/>
    <w:rsid w:val="00273A23"/>
    <w:rsid w:val="00273A62"/>
    <w:rsid w:val="00273DCF"/>
    <w:rsid w:val="00273EFD"/>
    <w:rsid w:val="00275221"/>
    <w:rsid w:val="00282B7E"/>
    <w:rsid w:val="00287085"/>
    <w:rsid w:val="002A4AC3"/>
    <w:rsid w:val="002B29E0"/>
    <w:rsid w:val="002B2CD5"/>
    <w:rsid w:val="002B4CED"/>
    <w:rsid w:val="002C0D17"/>
    <w:rsid w:val="002C231F"/>
    <w:rsid w:val="002D0C57"/>
    <w:rsid w:val="002D26D0"/>
    <w:rsid w:val="002D46DA"/>
    <w:rsid w:val="002D5150"/>
    <w:rsid w:val="002E0F0E"/>
    <w:rsid w:val="002E1C79"/>
    <w:rsid w:val="002F1017"/>
    <w:rsid w:val="002F1962"/>
    <w:rsid w:val="003017AB"/>
    <w:rsid w:val="00302101"/>
    <w:rsid w:val="00303484"/>
    <w:rsid w:val="00303B4A"/>
    <w:rsid w:val="003048CE"/>
    <w:rsid w:val="003057D0"/>
    <w:rsid w:val="00305D61"/>
    <w:rsid w:val="00312274"/>
    <w:rsid w:val="003132CA"/>
    <w:rsid w:val="0031450F"/>
    <w:rsid w:val="003214F4"/>
    <w:rsid w:val="003261B2"/>
    <w:rsid w:val="00327E83"/>
    <w:rsid w:val="003336D5"/>
    <w:rsid w:val="00333BC2"/>
    <w:rsid w:val="00335C7F"/>
    <w:rsid w:val="00344623"/>
    <w:rsid w:val="003643CB"/>
    <w:rsid w:val="00365754"/>
    <w:rsid w:val="00366A41"/>
    <w:rsid w:val="0037497B"/>
    <w:rsid w:val="0038216F"/>
    <w:rsid w:val="00382DC5"/>
    <w:rsid w:val="00382DF9"/>
    <w:rsid w:val="00390877"/>
    <w:rsid w:val="00393755"/>
    <w:rsid w:val="00394ACA"/>
    <w:rsid w:val="003A32BF"/>
    <w:rsid w:val="003A79E6"/>
    <w:rsid w:val="003B1D71"/>
    <w:rsid w:val="003B68FF"/>
    <w:rsid w:val="003B72EB"/>
    <w:rsid w:val="003C01BC"/>
    <w:rsid w:val="003C0836"/>
    <w:rsid w:val="003C0AFC"/>
    <w:rsid w:val="003C4228"/>
    <w:rsid w:val="003C489F"/>
    <w:rsid w:val="003C6678"/>
    <w:rsid w:val="003C7E70"/>
    <w:rsid w:val="003C7F88"/>
    <w:rsid w:val="003D607D"/>
    <w:rsid w:val="003E19B3"/>
    <w:rsid w:val="003E2FE5"/>
    <w:rsid w:val="003E5C34"/>
    <w:rsid w:val="003F1128"/>
    <w:rsid w:val="003F1DE9"/>
    <w:rsid w:val="003F3CD7"/>
    <w:rsid w:val="003F4164"/>
    <w:rsid w:val="003F45A9"/>
    <w:rsid w:val="004001F7"/>
    <w:rsid w:val="00401C90"/>
    <w:rsid w:val="00402375"/>
    <w:rsid w:val="00410656"/>
    <w:rsid w:val="004111B8"/>
    <w:rsid w:val="0041503E"/>
    <w:rsid w:val="00416D1B"/>
    <w:rsid w:val="00416E25"/>
    <w:rsid w:val="00417D00"/>
    <w:rsid w:val="00421E14"/>
    <w:rsid w:val="00422EBF"/>
    <w:rsid w:val="004255EC"/>
    <w:rsid w:val="00425E14"/>
    <w:rsid w:val="00427738"/>
    <w:rsid w:val="00431A88"/>
    <w:rsid w:val="0043263D"/>
    <w:rsid w:val="00433BE2"/>
    <w:rsid w:val="00436333"/>
    <w:rsid w:val="004367BE"/>
    <w:rsid w:val="004421CA"/>
    <w:rsid w:val="00442750"/>
    <w:rsid w:val="0044645F"/>
    <w:rsid w:val="00451ED7"/>
    <w:rsid w:val="00453458"/>
    <w:rsid w:val="00455D8A"/>
    <w:rsid w:val="0046220D"/>
    <w:rsid w:val="00467B90"/>
    <w:rsid w:val="00467CF5"/>
    <w:rsid w:val="004849A4"/>
    <w:rsid w:val="004869AB"/>
    <w:rsid w:val="004946BA"/>
    <w:rsid w:val="004A603D"/>
    <w:rsid w:val="004C18DD"/>
    <w:rsid w:val="004C63B3"/>
    <w:rsid w:val="004C7E00"/>
    <w:rsid w:val="004D1979"/>
    <w:rsid w:val="004E3B3B"/>
    <w:rsid w:val="004E51C1"/>
    <w:rsid w:val="004F368A"/>
    <w:rsid w:val="004F5A72"/>
    <w:rsid w:val="004F6F54"/>
    <w:rsid w:val="00502550"/>
    <w:rsid w:val="00513276"/>
    <w:rsid w:val="00525494"/>
    <w:rsid w:val="00533E26"/>
    <w:rsid w:val="005369BD"/>
    <w:rsid w:val="00536DD2"/>
    <w:rsid w:val="00541B72"/>
    <w:rsid w:val="00545FAB"/>
    <w:rsid w:val="0056178B"/>
    <w:rsid w:val="00563089"/>
    <w:rsid w:val="00564981"/>
    <w:rsid w:val="0057121B"/>
    <w:rsid w:val="00571F9D"/>
    <w:rsid w:val="005747DD"/>
    <w:rsid w:val="00575707"/>
    <w:rsid w:val="00580D4F"/>
    <w:rsid w:val="0058742A"/>
    <w:rsid w:val="00593944"/>
    <w:rsid w:val="00595B24"/>
    <w:rsid w:val="005974B8"/>
    <w:rsid w:val="005A0FF4"/>
    <w:rsid w:val="005B447A"/>
    <w:rsid w:val="005B45D6"/>
    <w:rsid w:val="005B6B6C"/>
    <w:rsid w:val="005C2316"/>
    <w:rsid w:val="005D26A7"/>
    <w:rsid w:val="005D2C38"/>
    <w:rsid w:val="005E0192"/>
    <w:rsid w:val="005E0B7D"/>
    <w:rsid w:val="005F0F9E"/>
    <w:rsid w:val="005F14B5"/>
    <w:rsid w:val="005F7530"/>
    <w:rsid w:val="00600B05"/>
    <w:rsid w:val="00602095"/>
    <w:rsid w:val="006027C6"/>
    <w:rsid w:val="0061385C"/>
    <w:rsid w:val="00614EB8"/>
    <w:rsid w:val="00615147"/>
    <w:rsid w:val="00616E2C"/>
    <w:rsid w:val="006206E9"/>
    <w:rsid w:val="00625B2C"/>
    <w:rsid w:val="00634DB8"/>
    <w:rsid w:val="00634EA7"/>
    <w:rsid w:val="0063625A"/>
    <w:rsid w:val="00640E9A"/>
    <w:rsid w:val="00643769"/>
    <w:rsid w:val="00644261"/>
    <w:rsid w:val="006503A1"/>
    <w:rsid w:val="006605C2"/>
    <w:rsid w:val="00660D0B"/>
    <w:rsid w:val="006648C4"/>
    <w:rsid w:val="0066551E"/>
    <w:rsid w:val="006669AF"/>
    <w:rsid w:val="00671251"/>
    <w:rsid w:val="00675CDA"/>
    <w:rsid w:val="0067781C"/>
    <w:rsid w:val="00682C61"/>
    <w:rsid w:val="00690B3F"/>
    <w:rsid w:val="00695A12"/>
    <w:rsid w:val="00696FE5"/>
    <w:rsid w:val="006A0C4D"/>
    <w:rsid w:val="006A1E90"/>
    <w:rsid w:val="006A3203"/>
    <w:rsid w:val="006A6A4A"/>
    <w:rsid w:val="006B18F8"/>
    <w:rsid w:val="006B1A35"/>
    <w:rsid w:val="006B1BB7"/>
    <w:rsid w:val="006B49A7"/>
    <w:rsid w:val="006C1734"/>
    <w:rsid w:val="006C1BBC"/>
    <w:rsid w:val="006C45BD"/>
    <w:rsid w:val="006D131A"/>
    <w:rsid w:val="006E1F47"/>
    <w:rsid w:val="006E27D3"/>
    <w:rsid w:val="006E4C14"/>
    <w:rsid w:val="006F183E"/>
    <w:rsid w:val="007018F3"/>
    <w:rsid w:val="00702EC8"/>
    <w:rsid w:val="0070396E"/>
    <w:rsid w:val="00704B5F"/>
    <w:rsid w:val="00712142"/>
    <w:rsid w:val="00714A89"/>
    <w:rsid w:val="007221A4"/>
    <w:rsid w:val="007259B0"/>
    <w:rsid w:val="00726C0B"/>
    <w:rsid w:val="00727027"/>
    <w:rsid w:val="00727EFF"/>
    <w:rsid w:val="007337D2"/>
    <w:rsid w:val="00740981"/>
    <w:rsid w:val="00741227"/>
    <w:rsid w:val="00741B51"/>
    <w:rsid w:val="007431E8"/>
    <w:rsid w:val="00755E21"/>
    <w:rsid w:val="007609F8"/>
    <w:rsid w:val="0076173B"/>
    <w:rsid w:val="00764AE7"/>
    <w:rsid w:val="00772A7A"/>
    <w:rsid w:val="007734FA"/>
    <w:rsid w:val="00773A2D"/>
    <w:rsid w:val="00795CBE"/>
    <w:rsid w:val="007963D6"/>
    <w:rsid w:val="007A3B6A"/>
    <w:rsid w:val="007A62D6"/>
    <w:rsid w:val="007B7F96"/>
    <w:rsid w:val="007C4D96"/>
    <w:rsid w:val="007C5B08"/>
    <w:rsid w:val="007C652D"/>
    <w:rsid w:val="007C7396"/>
    <w:rsid w:val="007D2616"/>
    <w:rsid w:val="007D4144"/>
    <w:rsid w:val="007E4B3F"/>
    <w:rsid w:val="007F1BF6"/>
    <w:rsid w:val="007F51C5"/>
    <w:rsid w:val="007F5C4B"/>
    <w:rsid w:val="008116A2"/>
    <w:rsid w:val="0081260D"/>
    <w:rsid w:val="00825C66"/>
    <w:rsid w:val="008318F0"/>
    <w:rsid w:val="00834B9B"/>
    <w:rsid w:val="00836D6D"/>
    <w:rsid w:val="00837435"/>
    <w:rsid w:val="0084426B"/>
    <w:rsid w:val="00850659"/>
    <w:rsid w:val="00851377"/>
    <w:rsid w:val="00853F40"/>
    <w:rsid w:val="00855BB5"/>
    <w:rsid w:val="008609CE"/>
    <w:rsid w:val="00862DC0"/>
    <w:rsid w:val="00867B09"/>
    <w:rsid w:val="0087285C"/>
    <w:rsid w:val="00874DE3"/>
    <w:rsid w:val="008776E7"/>
    <w:rsid w:val="008852E2"/>
    <w:rsid w:val="00885C28"/>
    <w:rsid w:val="00885F09"/>
    <w:rsid w:val="0089036C"/>
    <w:rsid w:val="008940AD"/>
    <w:rsid w:val="008947BE"/>
    <w:rsid w:val="00897C89"/>
    <w:rsid w:val="008A6D60"/>
    <w:rsid w:val="008A72F1"/>
    <w:rsid w:val="008A7AC2"/>
    <w:rsid w:val="008B124A"/>
    <w:rsid w:val="008B4E89"/>
    <w:rsid w:val="008B6E1D"/>
    <w:rsid w:val="008C20C8"/>
    <w:rsid w:val="008D0E72"/>
    <w:rsid w:val="008D4877"/>
    <w:rsid w:val="008D5B90"/>
    <w:rsid w:val="008E4977"/>
    <w:rsid w:val="008E52A4"/>
    <w:rsid w:val="008F10C2"/>
    <w:rsid w:val="008F1C93"/>
    <w:rsid w:val="008F3D7C"/>
    <w:rsid w:val="008F6739"/>
    <w:rsid w:val="009013DD"/>
    <w:rsid w:val="00901C14"/>
    <w:rsid w:val="00903DE3"/>
    <w:rsid w:val="00910699"/>
    <w:rsid w:val="00913113"/>
    <w:rsid w:val="00913AE4"/>
    <w:rsid w:val="009166C1"/>
    <w:rsid w:val="0092008A"/>
    <w:rsid w:val="00920A92"/>
    <w:rsid w:val="009233D8"/>
    <w:rsid w:val="00923DBA"/>
    <w:rsid w:val="00926853"/>
    <w:rsid w:val="00927E3C"/>
    <w:rsid w:val="00934D5E"/>
    <w:rsid w:val="009443BD"/>
    <w:rsid w:val="00947170"/>
    <w:rsid w:val="00947199"/>
    <w:rsid w:val="009514C3"/>
    <w:rsid w:val="00956D1E"/>
    <w:rsid w:val="00956E05"/>
    <w:rsid w:val="00961F4F"/>
    <w:rsid w:val="0097024A"/>
    <w:rsid w:val="009728A3"/>
    <w:rsid w:val="00973183"/>
    <w:rsid w:val="00975AEF"/>
    <w:rsid w:val="00982F54"/>
    <w:rsid w:val="009837B4"/>
    <w:rsid w:val="00984BEC"/>
    <w:rsid w:val="009937A4"/>
    <w:rsid w:val="00995E4D"/>
    <w:rsid w:val="009A08B5"/>
    <w:rsid w:val="009A0C8F"/>
    <w:rsid w:val="009A4850"/>
    <w:rsid w:val="009A5F08"/>
    <w:rsid w:val="009A64BE"/>
    <w:rsid w:val="009B139E"/>
    <w:rsid w:val="009B258C"/>
    <w:rsid w:val="009B7C48"/>
    <w:rsid w:val="009C17D0"/>
    <w:rsid w:val="009D04F8"/>
    <w:rsid w:val="009D0B6D"/>
    <w:rsid w:val="009D0B8B"/>
    <w:rsid w:val="009D366B"/>
    <w:rsid w:val="009D6440"/>
    <w:rsid w:val="009D6A38"/>
    <w:rsid w:val="009E613D"/>
    <w:rsid w:val="009F3EE0"/>
    <w:rsid w:val="009F427C"/>
    <w:rsid w:val="009F4B69"/>
    <w:rsid w:val="009F748D"/>
    <w:rsid w:val="00A11E23"/>
    <w:rsid w:val="00A15DB4"/>
    <w:rsid w:val="00A21437"/>
    <w:rsid w:val="00A2243C"/>
    <w:rsid w:val="00A23FAE"/>
    <w:rsid w:val="00A31CB6"/>
    <w:rsid w:val="00A32F35"/>
    <w:rsid w:val="00A36036"/>
    <w:rsid w:val="00A36FDC"/>
    <w:rsid w:val="00A47506"/>
    <w:rsid w:val="00A6246D"/>
    <w:rsid w:val="00A63BA4"/>
    <w:rsid w:val="00A67B56"/>
    <w:rsid w:val="00A70028"/>
    <w:rsid w:val="00A72489"/>
    <w:rsid w:val="00A762E2"/>
    <w:rsid w:val="00A76F16"/>
    <w:rsid w:val="00A83381"/>
    <w:rsid w:val="00A84DF2"/>
    <w:rsid w:val="00A914C6"/>
    <w:rsid w:val="00A927D4"/>
    <w:rsid w:val="00A9367C"/>
    <w:rsid w:val="00A95403"/>
    <w:rsid w:val="00A96B5F"/>
    <w:rsid w:val="00A972FB"/>
    <w:rsid w:val="00AA431D"/>
    <w:rsid w:val="00AA4C91"/>
    <w:rsid w:val="00AA575E"/>
    <w:rsid w:val="00AA69C6"/>
    <w:rsid w:val="00AB58A6"/>
    <w:rsid w:val="00AB5A36"/>
    <w:rsid w:val="00AB69E1"/>
    <w:rsid w:val="00AC3BD5"/>
    <w:rsid w:val="00AC5EE9"/>
    <w:rsid w:val="00AD5F2F"/>
    <w:rsid w:val="00AD6EE5"/>
    <w:rsid w:val="00AE1CF9"/>
    <w:rsid w:val="00AE58CD"/>
    <w:rsid w:val="00AF226D"/>
    <w:rsid w:val="00AF3AA1"/>
    <w:rsid w:val="00AF4E25"/>
    <w:rsid w:val="00AF5528"/>
    <w:rsid w:val="00B03696"/>
    <w:rsid w:val="00B13B6A"/>
    <w:rsid w:val="00B20AC7"/>
    <w:rsid w:val="00B25BA1"/>
    <w:rsid w:val="00B34FCE"/>
    <w:rsid w:val="00B3553A"/>
    <w:rsid w:val="00B4348F"/>
    <w:rsid w:val="00B44ADA"/>
    <w:rsid w:val="00B50F68"/>
    <w:rsid w:val="00B51024"/>
    <w:rsid w:val="00B513BB"/>
    <w:rsid w:val="00B53B75"/>
    <w:rsid w:val="00B5407F"/>
    <w:rsid w:val="00B560FE"/>
    <w:rsid w:val="00B62146"/>
    <w:rsid w:val="00B65157"/>
    <w:rsid w:val="00B65BE0"/>
    <w:rsid w:val="00B703E1"/>
    <w:rsid w:val="00B7171E"/>
    <w:rsid w:val="00B767EB"/>
    <w:rsid w:val="00B85ABE"/>
    <w:rsid w:val="00B85E57"/>
    <w:rsid w:val="00B93F6F"/>
    <w:rsid w:val="00B973C7"/>
    <w:rsid w:val="00B97C46"/>
    <w:rsid w:val="00BA636F"/>
    <w:rsid w:val="00BB55F2"/>
    <w:rsid w:val="00BC24D6"/>
    <w:rsid w:val="00BC2D46"/>
    <w:rsid w:val="00BC3DAD"/>
    <w:rsid w:val="00BC51FF"/>
    <w:rsid w:val="00BD2EFC"/>
    <w:rsid w:val="00BD3422"/>
    <w:rsid w:val="00BD719A"/>
    <w:rsid w:val="00BD771D"/>
    <w:rsid w:val="00BE53A0"/>
    <w:rsid w:val="00BE6A46"/>
    <w:rsid w:val="00BE726B"/>
    <w:rsid w:val="00BF278C"/>
    <w:rsid w:val="00BF499C"/>
    <w:rsid w:val="00BF7A6F"/>
    <w:rsid w:val="00C01151"/>
    <w:rsid w:val="00C12883"/>
    <w:rsid w:val="00C2646C"/>
    <w:rsid w:val="00C33CFE"/>
    <w:rsid w:val="00C35569"/>
    <w:rsid w:val="00C3648F"/>
    <w:rsid w:val="00C44150"/>
    <w:rsid w:val="00C50430"/>
    <w:rsid w:val="00C522F9"/>
    <w:rsid w:val="00C532E1"/>
    <w:rsid w:val="00C559EB"/>
    <w:rsid w:val="00C61FD3"/>
    <w:rsid w:val="00C762DD"/>
    <w:rsid w:val="00C80DCB"/>
    <w:rsid w:val="00C82179"/>
    <w:rsid w:val="00C83496"/>
    <w:rsid w:val="00C914CC"/>
    <w:rsid w:val="00C945A4"/>
    <w:rsid w:val="00C94847"/>
    <w:rsid w:val="00CA2AA7"/>
    <w:rsid w:val="00CA40A5"/>
    <w:rsid w:val="00CB07AE"/>
    <w:rsid w:val="00CB2987"/>
    <w:rsid w:val="00CB58AC"/>
    <w:rsid w:val="00CB6258"/>
    <w:rsid w:val="00CC0949"/>
    <w:rsid w:val="00CC09D2"/>
    <w:rsid w:val="00CC1B8C"/>
    <w:rsid w:val="00CC1C50"/>
    <w:rsid w:val="00CC32A4"/>
    <w:rsid w:val="00CD1679"/>
    <w:rsid w:val="00CD2BD1"/>
    <w:rsid w:val="00CD6935"/>
    <w:rsid w:val="00CD7A7F"/>
    <w:rsid w:val="00CE1641"/>
    <w:rsid w:val="00CE2604"/>
    <w:rsid w:val="00CE727A"/>
    <w:rsid w:val="00CF548F"/>
    <w:rsid w:val="00D003E8"/>
    <w:rsid w:val="00D01A9A"/>
    <w:rsid w:val="00D04DC4"/>
    <w:rsid w:val="00D0677A"/>
    <w:rsid w:val="00D134BA"/>
    <w:rsid w:val="00D14C30"/>
    <w:rsid w:val="00D15186"/>
    <w:rsid w:val="00D158D0"/>
    <w:rsid w:val="00D339EB"/>
    <w:rsid w:val="00D37FD5"/>
    <w:rsid w:val="00D435E3"/>
    <w:rsid w:val="00D46DEE"/>
    <w:rsid w:val="00D47C2D"/>
    <w:rsid w:val="00D54CED"/>
    <w:rsid w:val="00D54F31"/>
    <w:rsid w:val="00D60C63"/>
    <w:rsid w:val="00D62780"/>
    <w:rsid w:val="00D63E93"/>
    <w:rsid w:val="00D66943"/>
    <w:rsid w:val="00D67C00"/>
    <w:rsid w:val="00D7239E"/>
    <w:rsid w:val="00D77B89"/>
    <w:rsid w:val="00D81ECE"/>
    <w:rsid w:val="00D866ED"/>
    <w:rsid w:val="00D91413"/>
    <w:rsid w:val="00D91DBF"/>
    <w:rsid w:val="00D948EB"/>
    <w:rsid w:val="00D9760B"/>
    <w:rsid w:val="00D97F73"/>
    <w:rsid w:val="00DA00F3"/>
    <w:rsid w:val="00DA30E9"/>
    <w:rsid w:val="00DA4062"/>
    <w:rsid w:val="00DA4F0B"/>
    <w:rsid w:val="00DB0B0F"/>
    <w:rsid w:val="00DB6352"/>
    <w:rsid w:val="00DE2867"/>
    <w:rsid w:val="00DF15E9"/>
    <w:rsid w:val="00DF24EC"/>
    <w:rsid w:val="00DF2A96"/>
    <w:rsid w:val="00DF304D"/>
    <w:rsid w:val="00DF4ABD"/>
    <w:rsid w:val="00DF5C0E"/>
    <w:rsid w:val="00DF71F8"/>
    <w:rsid w:val="00E147E3"/>
    <w:rsid w:val="00E16FDB"/>
    <w:rsid w:val="00E240CD"/>
    <w:rsid w:val="00E247CE"/>
    <w:rsid w:val="00E25A0C"/>
    <w:rsid w:val="00E317ED"/>
    <w:rsid w:val="00E334F8"/>
    <w:rsid w:val="00E3762C"/>
    <w:rsid w:val="00E41607"/>
    <w:rsid w:val="00E434CC"/>
    <w:rsid w:val="00E47F76"/>
    <w:rsid w:val="00E52688"/>
    <w:rsid w:val="00E53351"/>
    <w:rsid w:val="00E54D5F"/>
    <w:rsid w:val="00E57E31"/>
    <w:rsid w:val="00E607DA"/>
    <w:rsid w:val="00E66C78"/>
    <w:rsid w:val="00E67BED"/>
    <w:rsid w:val="00E67DC5"/>
    <w:rsid w:val="00E71253"/>
    <w:rsid w:val="00E8190D"/>
    <w:rsid w:val="00E913E2"/>
    <w:rsid w:val="00E9596D"/>
    <w:rsid w:val="00EA16DA"/>
    <w:rsid w:val="00EA2111"/>
    <w:rsid w:val="00EA2A38"/>
    <w:rsid w:val="00EB1C7D"/>
    <w:rsid w:val="00EB2635"/>
    <w:rsid w:val="00EB35C3"/>
    <w:rsid w:val="00EB3AF4"/>
    <w:rsid w:val="00EB5509"/>
    <w:rsid w:val="00EC2FEA"/>
    <w:rsid w:val="00EC4B6A"/>
    <w:rsid w:val="00EC72A7"/>
    <w:rsid w:val="00ED486F"/>
    <w:rsid w:val="00ED7584"/>
    <w:rsid w:val="00EE02CA"/>
    <w:rsid w:val="00EE2EBB"/>
    <w:rsid w:val="00EE31D3"/>
    <w:rsid w:val="00EE364D"/>
    <w:rsid w:val="00EF1150"/>
    <w:rsid w:val="00EF1CAF"/>
    <w:rsid w:val="00EF4D88"/>
    <w:rsid w:val="00F002BE"/>
    <w:rsid w:val="00F00606"/>
    <w:rsid w:val="00F00FB8"/>
    <w:rsid w:val="00F02893"/>
    <w:rsid w:val="00F0597F"/>
    <w:rsid w:val="00F26227"/>
    <w:rsid w:val="00F27446"/>
    <w:rsid w:val="00F30923"/>
    <w:rsid w:val="00F36435"/>
    <w:rsid w:val="00F4071E"/>
    <w:rsid w:val="00F40C49"/>
    <w:rsid w:val="00F42309"/>
    <w:rsid w:val="00F55822"/>
    <w:rsid w:val="00F62849"/>
    <w:rsid w:val="00F64399"/>
    <w:rsid w:val="00F646FE"/>
    <w:rsid w:val="00F65E70"/>
    <w:rsid w:val="00F6638A"/>
    <w:rsid w:val="00F712E7"/>
    <w:rsid w:val="00F730F1"/>
    <w:rsid w:val="00F734E7"/>
    <w:rsid w:val="00F73B85"/>
    <w:rsid w:val="00F772ED"/>
    <w:rsid w:val="00F77803"/>
    <w:rsid w:val="00F87C07"/>
    <w:rsid w:val="00FA17C0"/>
    <w:rsid w:val="00FA68F5"/>
    <w:rsid w:val="00FB44C1"/>
    <w:rsid w:val="00FC0276"/>
    <w:rsid w:val="00FC069F"/>
    <w:rsid w:val="00FD0FA6"/>
    <w:rsid w:val="00FD1616"/>
    <w:rsid w:val="00FD4547"/>
    <w:rsid w:val="00FE1902"/>
    <w:rsid w:val="00FE3258"/>
    <w:rsid w:val="00FE4D31"/>
    <w:rsid w:val="00FF6B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3D"/>
    <w:pPr>
      <w:spacing w:after="0" w:line="240" w:lineRule="auto"/>
    </w:pPr>
    <w:rPr>
      <w:rFonts w:ascii="Times New Roman" w:eastAsia="Times New Roman" w:hAnsi="Times New Roman" w:cs="Times New Roman"/>
      <w:sz w:val="20"/>
      <w:szCs w:val="20"/>
      <w:lang w:val="en-GB" w:eastAsia="en-GB"/>
    </w:rPr>
  </w:style>
  <w:style w:type="paragraph" w:styleId="Balk3">
    <w:name w:val="heading 3"/>
    <w:basedOn w:val="Normal"/>
    <w:next w:val="Normal"/>
    <w:link w:val="Balk3Char"/>
    <w:uiPriority w:val="9"/>
    <w:semiHidden/>
    <w:unhideWhenUsed/>
    <w:qFormat/>
    <w:rsid w:val="00BD771D"/>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21">
    <w:name w:val="Heading 21"/>
    <w:basedOn w:val="ListeParagraf"/>
    <w:link w:val="HEADING2Char"/>
    <w:qFormat/>
    <w:rsid w:val="00E66C78"/>
    <w:pPr>
      <w:widowControl w:val="0"/>
      <w:numPr>
        <w:numId w:val="1"/>
      </w:numPr>
      <w:spacing w:before="360" w:after="120" w:line="240" w:lineRule="auto"/>
      <w:contextualSpacing w:val="0"/>
    </w:pPr>
    <w:rPr>
      <w:rFonts w:ascii="Arial" w:hAnsi="Arial" w:cs="Arial"/>
      <w:b/>
      <w:szCs w:val="16"/>
      <w:lang w:val="en-GB"/>
    </w:rPr>
  </w:style>
  <w:style w:type="character" w:customStyle="1" w:styleId="HEADING2Char">
    <w:name w:val="HEADING 2 Char"/>
    <w:basedOn w:val="VarsaylanParagrafYazTipi"/>
    <w:link w:val="Heading21"/>
    <w:rsid w:val="00E66C78"/>
    <w:rPr>
      <w:rFonts w:ascii="Arial" w:hAnsi="Arial" w:cs="Arial"/>
      <w:b/>
      <w:szCs w:val="16"/>
      <w:lang w:val="en-GB"/>
    </w:rPr>
  </w:style>
  <w:style w:type="paragraph" w:styleId="ListeParagraf">
    <w:name w:val="List Paragraph"/>
    <w:basedOn w:val="Normal"/>
    <w:uiPriority w:val="34"/>
    <w:qFormat/>
    <w:rsid w:val="00E66C7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066E32"/>
    <w:pPr>
      <w:spacing w:before="100" w:beforeAutospacing="1" w:after="100" w:afterAutospacing="1"/>
    </w:pPr>
    <w:rPr>
      <w:sz w:val="24"/>
      <w:szCs w:val="24"/>
      <w:lang w:val="tr-TR" w:eastAsia="tr-TR"/>
    </w:rPr>
  </w:style>
  <w:style w:type="table" w:styleId="TabloKlavuzu">
    <w:name w:val="Table Grid"/>
    <w:basedOn w:val="NormalTablo"/>
    <w:uiPriority w:val="59"/>
    <w:rsid w:val="00AA6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02101"/>
    <w:rPr>
      <w:color w:val="0000FF" w:themeColor="hyperlink"/>
      <w:u w:val="single"/>
    </w:rPr>
  </w:style>
  <w:style w:type="paragraph" w:customStyle="1" w:styleId="emadde">
    <w:name w:val="emadde"/>
    <w:basedOn w:val="Normal"/>
    <w:next w:val="Normal"/>
    <w:uiPriority w:val="99"/>
    <w:rsid w:val="002B4CED"/>
    <w:pPr>
      <w:widowControl w:val="0"/>
      <w:autoSpaceDE w:val="0"/>
      <w:autoSpaceDN w:val="0"/>
      <w:adjustRightInd w:val="0"/>
    </w:pPr>
    <w:rPr>
      <w:rFonts w:ascii="Arial" w:hAnsi="Arial" w:cs="Arial"/>
      <w:sz w:val="24"/>
      <w:szCs w:val="24"/>
      <w:lang w:val="tr-TR" w:eastAsia="tr-TR"/>
    </w:rPr>
  </w:style>
  <w:style w:type="character" w:styleId="AklamaBavurusu">
    <w:name w:val="annotation reference"/>
    <w:basedOn w:val="VarsaylanParagrafYazTipi"/>
    <w:uiPriority w:val="99"/>
    <w:semiHidden/>
    <w:unhideWhenUsed/>
    <w:rsid w:val="00F36435"/>
    <w:rPr>
      <w:sz w:val="16"/>
      <w:szCs w:val="16"/>
    </w:rPr>
  </w:style>
  <w:style w:type="paragraph" w:styleId="AklamaMetni">
    <w:name w:val="annotation text"/>
    <w:basedOn w:val="Normal"/>
    <w:link w:val="AklamaMetniChar"/>
    <w:uiPriority w:val="99"/>
    <w:semiHidden/>
    <w:unhideWhenUsed/>
    <w:rsid w:val="00F36435"/>
  </w:style>
  <w:style w:type="character" w:customStyle="1" w:styleId="AklamaMetniChar">
    <w:name w:val="Açıklama Metni Char"/>
    <w:basedOn w:val="VarsaylanParagrafYazTipi"/>
    <w:link w:val="AklamaMetni"/>
    <w:uiPriority w:val="99"/>
    <w:semiHidden/>
    <w:rsid w:val="00F36435"/>
    <w:rPr>
      <w:rFonts w:ascii="Times New Roman" w:eastAsia="Times New Roman" w:hAnsi="Times New Roman" w:cs="Times New Roman"/>
      <w:sz w:val="20"/>
      <w:szCs w:val="20"/>
      <w:lang w:val="en-GB" w:eastAsia="en-GB"/>
    </w:rPr>
  </w:style>
  <w:style w:type="paragraph" w:styleId="AklamaKonusu">
    <w:name w:val="annotation subject"/>
    <w:basedOn w:val="AklamaMetni"/>
    <w:next w:val="AklamaMetni"/>
    <w:link w:val="AklamaKonusuChar"/>
    <w:uiPriority w:val="99"/>
    <w:semiHidden/>
    <w:unhideWhenUsed/>
    <w:rsid w:val="00F36435"/>
    <w:rPr>
      <w:b/>
      <w:bCs/>
    </w:rPr>
  </w:style>
  <w:style w:type="character" w:customStyle="1" w:styleId="AklamaKonusuChar">
    <w:name w:val="Açıklama Konusu Char"/>
    <w:basedOn w:val="AklamaMetniChar"/>
    <w:link w:val="AklamaKonusu"/>
    <w:uiPriority w:val="99"/>
    <w:semiHidden/>
    <w:rsid w:val="00F36435"/>
    <w:rPr>
      <w:rFonts w:ascii="Times New Roman" w:eastAsia="Times New Roman" w:hAnsi="Times New Roman" w:cs="Times New Roman"/>
      <w:b/>
      <w:bCs/>
      <w:sz w:val="20"/>
      <w:szCs w:val="20"/>
      <w:lang w:val="en-GB" w:eastAsia="en-GB"/>
    </w:rPr>
  </w:style>
  <w:style w:type="paragraph" w:styleId="BalonMetni">
    <w:name w:val="Balloon Text"/>
    <w:basedOn w:val="Normal"/>
    <w:link w:val="BalonMetniChar"/>
    <w:uiPriority w:val="99"/>
    <w:semiHidden/>
    <w:unhideWhenUsed/>
    <w:rsid w:val="00F36435"/>
    <w:rPr>
      <w:rFonts w:ascii="Tahoma" w:hAnsi="Tahoma" w:cs="Tahoma"/>
      <w:sz w:val="16"/>
      <w:szCs w:val="16"/>
    </w:rPr>
  </w:style>
  <w:style w:type="character" w:customStyle="1" w:styleId="BalonMetniChar">
    <w:name w:val="Balon Metni Char"/>
    <w:basedOn w:val="VarsaylanParagrafYazTipi"/>
    <w:link w:val="BalonMetni"/>
    <w:uiPriority w:val="99"/>
    <w:semiHidden/>
    <w:rsid w:val="00F36435"/>
    <w:rPr>
      <w:rFonts w:ascii="Tahoma" w:eastAsia="Times New Roman" w:hAnsi="Tahoma" w:cs="Tahoma"/>
      <w:sz w:val="16"/>
      <w:szCs w:val="16"/>
      <w:lang w:val="en-GB" w:eastAsia="en-GB"/>
    </w:rPr>
  </w:style>
  <w:style w:type="table" w:styleId="AkGlgeleme-Vurgu2">
    <w:name w:val="Light Shading Accent 2"/>
    <w:basedOn w:val="NormalTablo"/>
    <w:uiPriority w:val="60"/>
    <w:rsid w:val="00923DB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Klavuz2-Vurgu2">
    <w:name w:val="Medium Grid 2 Accent 2"/>
    <w:basedOn w:val="NormalTablo"/>
    <w:uiPriority w:val="68"/>
    <w:rsid w:val="00923D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shorttext">
    <w:name w:val="short_text"/>
    <w:basedOn w:val="VarsaylanParagrafYazTipi"/>
    <w:rsid w:val="000F7429"/>
  </w:style>
  <w:style w:type="character" w:customStyle="1" w:styleId="alt-edited">
    <w:name w:val="alt-edited"/>
    <w:basedOn w:val="VarsaylanParagrafYazTipi"/>
    <w:rsid w:val="000F7429"/>
  </w:style>
  <w:style w:type="character" w:customStyle="1" w:styleId="apple-converted-space">
    <w:name w:val="apple-converted-space"/>
    <w:basedOn w:val="VarsaylanParagrafYazTipi"/>
    <w:rsid w:val="009514C3"/>
  </w:style>
  <w:style w:type="paragraph" w:customStyle="1" w:styleId="Default">
    <w:name w:val="Default"/>
    <w:rsid w:val="00602095"/>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DipnotMetni">
    <w:name w:val="footnote text"/>
    <w:basedOn w:val="Normal"/>
    <w:link w:val="DipnotMetniChar"/>
    <w:uiPriority w:val="99"/>
    <w:semiHidden/>
    <w:unhideWhenUsed/>
    <w:rsid w:val="009E613D"/>
  </w:style>
  <w:style w:type="character" w:customStyle="1" w:styleId="DipnotMetniChar">
    <w:name w:val="Dipnot Metni Char"/>
    <w:basedOn w:val="VarsaylanParagrafYazTipi"/>
    <w:link w:val="DipnotMetni"/>
    <w:uiPriority w:val="99"/>
    <w:semiHidden/>
    <w:rsid w:val="009E613D"/>
    <w:rPr>
      <w:rFonts w:ascii="Times New Roman" w:eastAsia="Times New Roman" w:hAnsi="Times New Roman" w:cs="Times New Roman"/>
      <w:sz w:val="20"/>
      <w:szCs w:val="20"/>
      <w:lang w:val="en-GB" w:eastAsia="en-GB"/>
    </w:rPr>
  </w:style>
  <w:style w:type="character" w:styleId="DipnotBavurusu">
    <w:name w:val="footnote reference"/>
    <w:basedOn w:val="VarsaylanParagrafYazTipi"/>
    <w:uiPriority w:val="99"/>
    <w:semiHidden/>
    <w:unhideWhenUsed/>
    <w:rsid w:val="009E613D"/>
    <w:rPr>
      <w:vertAlign w:val="superscript"/>
    </w:rPr>
  </w:style>
  <w:style w:type="table" w:customStyle="1" w:styleId="ListTable3-Accent11">
    <w:name w:val="List Table 3 - Accent 11"/>
    <w:basedOn w:val="NormalTablo"/>
    <w:uiPriority w:val="48"/>
    <w:rsid w:val="00CA2AA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rsid w:val="00417D00"/>
    <w:pPr>
      <w:widowControl w:val="0"/>
      <w:pBdr>
        <w:top w:val="nil"/>
        <w:left w:val="nil"/>
        <w:bottom w:val="nil"/>
        <w:right w:val="nil"/>
        <w:between w:val="nil"/>
        <w:bar w:val="nil"/>
      </w:pBdr>
      <w:spacing w:after="120" w:line="240" w:lineRule="auto"/>
    </w:pPr>
    <w:rPr>
      <w:rFonts w:ascii="Arial" w:eastAsia="Arial Unicode MS" w:hAnsi="Arial" w:cs="Arial Unicode MS"/>
      <w:color w:val="000000"/>
      <w:u w:color="000000"/>
      <w:bdr w:val="nil"/>
      <w:lang w:val="de-DE"/>
    </w:rPr>
  </w:style>
  <w:style w:type="character" w:customStyle="1" w:styleId="object">
    <w:name w:val="object"/>
    <w:basedOn w:val="VarsaylanParagrafYazTipi"/>
    <w:rsid w:val="00AC5EE9"/>
  </w:style>
  <w:style w:type="character" w:styleId="zlenenKpr">
    <w:name w:val="FollowedHyperlink"/>
    <w:basedOn w:val="VarsaylanParagrafYazTipi"/>
    <w:uiPriority w:val="99"/>
    <w:semiHidden/>
    <w:unhideWhenUsed/>
    <w:rsid w:val="00600B05"/>
    <w:rPr>
      <w:color w:val="800080" w:themeColor="followedHyperlink"/>
      <w:u w:val="single"/>
    </w:rPr>
  </w:style>
  <w:style w:type="character" w:customStyle="1" w:styleId="st1">
    <w:name w:val="st1"/>
    <w:basedOn w:val="VarsaylanParagrafYazTipi"/>
    <w:rsid w:val="00690B3F"/>
  </w:style>
  <w:style w:type="paragraph" w:customStyle="1" w:styleId="Style-8">
    <w:name w:val="Style-8"/>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9">
    <w:name w:val="Style-9"/>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10">
    <w:name w:val="Style-10"/>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20">
    <w:name w:val="Style-20"/>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1">
    <w:name w:val="Style-21"/>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2">
    <w:name w:val="Style-22"/>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11">
    <w:name w:val="Style-11"/>
    <w:rsid w:val="00F27446"/>
    <w:pPr>
      <w:spacing w:after="0" w:line="240" w:lineRule="auto"/>
    </w:pPr>
    <w:rPr>
      <w:rFonts w:ascii="Times New Roman" w:eastAsia="Times New Roman" w:hAnsi="Times New Roman" w:cs="Times New Roman"/>
      <w:sz w:val="20"/>
      <w:szCs w:val="20"/>
      <w:lang w:val="tr-TR" w:eastAsia="tr-TR"/>
    </w:rPr>
  </w:style>
  <w:style w:type="paragraph" w:customStyle="1" w:styleId="Style-12">
    <w:name w:val="Style-12"/>
    <w:rsid w:val="0097024A"/>
    <w:pPr>
      <w:spacing w:after="0" w:line="240" w:lineRule="auto"/>
    </w:pPr>
    <w:rPr>
      <w:rFonts w:ascii="Times New Roman" w:eastAsia="Times New Roman" w:hAnsi="Times New Roman" w:cs="Times New Roman"/>
      <w:sz w:val="20"/>
      <w:szCs w:val="20"/>
      <w:lang w:val="tr-TR" w:eastAsia="tr-TR"/>
    </w:rPr>
  </w:style>
  <w:style w:type="paragraph" w:customStyle="1" w:styleId="Style-13">
    <w:name w:val="Style-13"/>
    <w:rsid w:val="0097024A"/>
    <w:pPr>
      <w:spacing w:after="0" w:line="240" w:lineRule="auto"/>
    </w:pPr>
    <w:rPr>
      <w:rFonts w:ascii="Times New Roman" w:eastAsia="Times New Roman" w:hAnsi="Times New Roman" w:cs="Times New Roman"/>
      <w:sz w:val="20"/>
      <w:szCs w:val="20"/>
      <w:lang w:val="tr-TR" w:eastAsia="tr-TR"/>
    </w:rPr>
  </w:style>
  <w:style w:type="character" w:customStyle="1" w:styleId="Balk3Char">
    <w:name w:val="Başlık 3 Char"/>
    <w:basedOn w:val="VarsaylanParagrafYazTipi"/>
    <w:link w:val="Balk3"/>
    <w:uiPriority w:val="9"/>
    <w:semiHidden/>
    <w:rsid w:val="00BD771D"/>
    <w:rPr>
      <w:rFonts w:asciiTheme="majorHAnsi" w:eastAsiaTheme="majorEastAsia" w:hAnsiTheme="majorHAnsi" w:cstheme="majorBidi"/>
      <w:b/>
      <w:bCs/>
      <w:color w:val="4F81BD" w:themeColor="accent1"/>
      <w:sz w:val="20"/>
      <w:szCs w:val="20"/>
      <w:lang w:val="en-GB" w:eastAsia="en-GB"/>
    </w:rPr>
  </w:style>
  <w:style w:type="paragraph" w:styleId="stbilgi">
    <w:name w:val="header"/>
    <w:basedOn w:val="Normal"/>
    <w:link w:val="stbilgiChar"/>
    <w:uiPriority w:val="99"/>
    <w:unhideWhenUsed/>
    <w:rsid w:val="0046220D"/>
    <w:pPr>
      <w:tabs>
        <w:tab w:val="center" w:pos="4536"/>
        <w:tab w:val="right" w:pos="9072"/>
      </w:tabs>
    </w:pPr>
  </w:style>
  <w:style w:type="character" w:customStyle="1" w:styleId="stbilgiChar">
    <w:name w:val="Üstbilgi Char"/>
    <w:basedOn w:val="VarsaylanParagrafYazTipi"/>
    <w:link w:val="stbilgi"/>
    <w:uiPriority w:val="99"/>
    <w:rsid w:val="0046220D"/>
    <w:rPr>
      <w:rFonts w:ascii="Times New Roman" w:eastAsia="Times New Roman" w:hAnsi="Times New Roman" w:cs="Times New Roman"/>
      <w:sz w:val="20"/>
      <w:szCs w:val="20"/>
      <w:lang w:val="en-GB" w:eastAsia="en-GB"/>
    </w:rPr>
  </w:style>
  <w:style w:type="paragraph" w:styleId="Altbilgi">
    <w:name w:val="footer"/>
    <w:basedOn w:val="Normal"/>
    <w:link w:val="AltbilgiChar"/>
    <w:uiPriority w:val="99"/>
    <w:unhideWhenUsed/>
    <w:rsid w:val="0046220D"/>
    <w:pPr>
      <w:tabs>
        <w:tab w:val="center" w:pos="4536"/>
        <w:tab w:val="right" w:pos="9072"/>
      </w:tabs>
    </w:pPr>
  </w:style>
  <w:style w:type="character" w:customStyle="1" w:styleId="AltbilgiChar">
    <w:name w:val="Altbilgi Char"/>
    <w:basedOn w:val="VarsaylanParagrafYazTipi"/>
    <w:link w:val="Altbilgi"/>
    <w:uiPriority w:val="99"/>
    <w:rsid w:val="0046220D"/>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3D"/>
    <w:pPr>
      <w:spacing w:after="0" w:line="240" w:lineRule="auto"/>
    </w:pPr>
    <w:rPr>
      <w:rFonts w:ascii="Times New Roman" w:eastAsia="Times New Roman" w:hAnsi="Times New Roman" w:cs="Times New Roman"/>
      <w:sz w:val="20"/>
      <w:szCs w:val="20"/>
      <w:lang w:val="en-GB" w:eastAsia="en-GB"/>
    </w:rPr>
  </w:style>
  <w:style w:type="paragraph" w:styleId="Balk3">
    <w:name w:val="heading 3"/>
    <w:basedOn w:val="Normal"/>
    <w:next w:val="Normal"/>
    <w:link w:val="Balk3Char"/>
    <w:uiPriority w:val="9"/>
    <w:semiHidden/>
    <w:unhideWhenUsed/>
    <w:qFormat/>
    <w:rsid w:val="00BD771D"/>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21">
    <w:name w:val="Heading 21"/>
    <w:basedOn w:val="ListeParagraf"/>
    <w:link w:val="HEADING2Char"/>
    <w:qFormat/>
    <w:rsid w:val="00E66C78"/>
    <w:pPr>
      <w:widowControl w:val="0"/>
      <w:numPr>
        <w:numId w:val="1"/>
      </w:numPr>
      <w:spacing w:before="360" w:after="120" w:line="240" w:lineRule="auto"/>
      <w:contextualSpacing w:val="0"/>
    </w:pPr>
    <w:rPr>
      <w:rFonts w:ascii="Arial" w:hAnsi="Arial" w:cs="Arial"/>
      <w:b/>
      <w:szCs w:val="16"/>
      <w:lang w:val="en-GB"/>
    </w:rPr>
  </w:style>
  <w:style w:type="character" w:customStyle="1" w:styleId="HEADING2Char">
    <w:name w:val="HEADING 2 Char"/>
    <w:basedOn w:val="VarsaylanParagrafYazTipi"/>
    <w:link w:val="Heading21"/>
    <w:rsid w:val="00E66C78"/>
    <w:rPr>
      <w:rFonts w:ascii="Arial" w:hAnsi="Arial" w:cs="Arial"/>
      <w:b/>
      <w:szCs w:val="16"/>
      <w:lang w:val="en-GB"/>
    </w:rPr>
  </w:style>
  <w:style w:type="paragraph" w:styleId="ListeParagraf">
    <w:name w:val="List Paragraph"/>
    <w:basedOn w:val="Normal"/>
    <w:uiPriority w:val="34"/>
    <w:qFormat/>
    <w:rsid w:val="00E66C7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066E32"/>
    <w:pPr>
      <w:spacing w:before="100" w:beforeAutospacing="1" w:after="100" w:afterAutospacing="1"/>
    </w:pPr>
    <w:rPr>
      <w:sz w:val="24"/>
      <w:szCs w:val="24"/>
      <w:lang w:val="tr-TR" w:eastAsia="tr-TR"/>
    </w:rPr>
  </w:style>
  <w:style w:type="table" w:styleId="TabloKlavuzu">
    <w:name w:val="Table Grid"/>
    <w:basedOn w:val="NormalTablo"/>
    <w:uiPriority w:val="59"/>
    <w:rsid w:val="00AA6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02101"/>
    <w:rPr>
      <w:color w:val="0000FF" w:themeColor="hyperlink"/>
      <w:u w:val="single"/>
    </w:rPr>
  </w:style>
  <w:style w:type="paragraph" w:customStyle="1" w:styleId="emadde">
    <w:name w:val="emadde"/>
    <w:basedOn w:val="Normal"/>
    <w:next w:val="Normal"/>
    <w:uiPriority w:val="99"/>
    <w:rsid w:val="002B4CED"/>
    <w:pPr>
      <w:widowControl w:val="0"/>
      <w:autoSpaceDE w:val="0"/>
      <w:autoSpaceDN w:val="0"/>
      <w:adjustRightInd w:val="0"/>
    </w:pPr>
    <w:rPr>
      <w:rFonts w:ascii="Arial" w:hAnsi="Arial" w:cs="Arial"/>
      <w:sz w:val="24"/>
      <w:szCs w:val="24"/>
      <w:lang w:val="tr-TR" w:eastAsia="tr-TR"/>
    </w:rPr>
  </w:style>
  <w:style w:type="character" w:styleId="AklamaBavurusu">
    <w:name w:val="annotation reference"/>
    <w:basedOn w:val="VarsaylanParagrafYazTipi"/>
    <w:uiPriority w:val="99"/>
    <w:semiHidden/>
    <w:unhideWhenUsed/>
    <w:rsid w:val="00F36435"/>
    <w:rPr>
      <w:sz w:val="16"/>
      <w:szCs w:val="16"/>
    </w:rPr>
  </w:style>
  <w:style w:type="paragraph" w:styleId="AklamaMetni">
    <w:name w:val="annotation text"/>
    <w:basedOn w:val="Normal"/>
    <w:link w:val="AklamaMetniChar"/>
    <w:uiPriority w:val="99"/>
    <w:semiHidden/>
    <w:unhideWhenUsed/>
    <w:rsid w:val="00F36435"/>
  </w:style>
  <w:style w:type="character" w:customStyle="1" w:styleId="AklamaMetniChar">
    <w:name w:val="Açıklama Metni Char"/>
    <w:basedOn w:val="VarsaylanParagrafYazTipi"/>
    <w:link w:val="AklamaMetni"/>
    <w:uiPriority w:val="99"/>
    <w:semiHidden/>
    <w:rsid w:val="00F36435"/>
    <w:rPr>
      <w:rFonts w:ascii="Times New Roman" w:eastAsia="Times New Roman" w:hAnsi="Times New Roman" w:cs="Times New Roman"/>
      <w:sz w:val="20"/>
      <w:szCs w:val="20"/>
      <w:lang w:val="en-GB" w:eastAsia="en-GB"/>
    </w:rPr>
  </w:style>
  <w:style w:type="paragraph" w:styleId="AklamaKonusu">
    <w:name w:val="annotation subject"/>
    <w:basedOn w:val="AklamaMetni"/>
    <w:next w:val="AklamaMetni"/>
    <w:link w:val="AklamaKonusuChar"/>
    <w:uiPriority w:val="99"/>
    <w:semiHidden/>
    <w:unhideWhenUsed/>
    <w:rsid w:val="00F36435"/>
    <w:rPr>
      <w:b/>
      <w:bCs/>
    </w:rPr>
  </w:style>
  <w:style w:type="character" w:customStyle="1" w:styleId="AklamaKonusuChar">
    <w:name w:val="Açıklama Konusu Char"/>
    <w:basedOn w:val="AklamaMetniChar"/>
    <w:link w:val="AklamaKonusu"/>
    <w:uiPriority w:val="99"/>
    <w:semiHidden/>
    <w:rsid w:val="00F36435"/>
    <w:rPr>
      <w:rFonts w:ascii="Times New Roman" w:eastAsia="Times New Roman" w:hAnsi="Times New Roman" w:cs="Times New Roman"/>
      <w:b/>
      <w:bCs/>
      <w:sz w:val="20"/>
      <w:szCs w:val="20"/>
      <w:lang w:val="en-GB" w:eastAsia="en-GB"/>
    </w:rPr>
  </w:style>
  <w:style w:type="paragraph" w:styleId="BalonMetni">
    <w:name w:val="Balloon Text"/>
    <w:basedOn w:val="Normal"/>
    <w:link w:val="BalonMetniChar"/>
    <w:uiPriority w:val="99"/>
    <w:semiHidden/>
    <w:unhideWhenUsed/>
    <w:rsid w:val="00F36435"/>
    <w:rPr>
      <w:rFonts w:ascii="Tahoma" w:hAnsi="Tahoma" w:cs="Tahoma"/>
      <w:sz w:val="16"/>
      <w:szCs w:val="16"/>
    </w:rPr>
  </w:style>
  <w:style w:type="character" w:customStyle="1" w:styleId="BalonMetniChar">
    <w:name w:val="Balon Metni Char"/>
    <w:basedOn w:val="VarsaylanParagrafYazTipi"/>
    <w:link w:val="BalonMetni"/>
    <w:uiPriority w:val="99"/>
    <w:semiHidden/>
    <w:rsid w:val="00F36435"/>
    <w:rPr>
      <w:rFonts w:ascii="Tahoma" w:eastAsia="Times New Roman" w:hAnsi="Tahoma" w:cs="Tahoma"/>
      <w:sz w:val="16"/>
      <w:szCs w:val="16"/>
      <w:lang w:val="en-GB" w:eastAsia="en-GB"/>
    </w:rPr>
  </w:style>
  <w:style w:type="table" w:styleId="AkGlgeleme-Vurgu2">
    <w:name w:val="Light Shading Accent 2"/>
    <w:basedOn w:val="NormalTablo"/>
    <w:uiPriority w:val="60"/>
    <w:rsid w:val="00923DB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Klavuz2-Vurgu2">
    <w:name w:val="Medium Grid 2 Accent 2"/>
    <w:basedOn w:val="NormalTablo"/>
    <w:uiPriority w:val="68"/>
    <w:rsid w:val="00923DB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shorttext">
    <w:name w:val="short_text"/>
    <w:basedOn w:val="VarsaylanParagrafYazTipi"/>
    <w:rsid w:val="000F7429"/>
  </w:style>
  <w:style w:type="character" w:customStyle="1" w:styleId="alt-edited">
    <w:name w:val="alt-edited"/>
    <w:basedOn w:val="VarsaylanParagrafYazTipi"/>
    <w:rsid w:val="000F7429"/>
  </w:style>
  <w:style w:type="character" w:customStyle="1" w:styleId="apple-converted-space">
    <w:name w:val="apple-converted-space"/>
    <w:basedOn w:val="VarsaylanParagrafYazTipi"/>
    <w:rsid w:val="009514C3"/>
  </w:style>
  <w:style w:type="paragraph" w:customStyle="1" w:styleId="Default">
    <w:name w:val="Default"/>
    <w:rsid w:val="00602095"/>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DipnotMetni">
    <w:name w:val="footnote text"/>
    <w:basedOn w:val="Normal"/>
    <w:link w:val="DipnotMetniChar"/>
    <w:uiPriority w:val="99"/>
    <w:semiHidden/>
    <w:unhideWhenUsed/>
    <w:rsid w:val="009E613D"/>
  </w:style>
  <w:style w:type="character" w:customStyle="1" w:styleId="DipnotMetniChar">
    <w:name w:val="Dipnot Metni Char"/>
    <w:basedOn w:val="VarsaylanParagrafYazTipi"/>
    <w:link w:val="DipnotMetni"/>
    <w:uiPriority w:val="99"/>
    <w:semiHidden/>
    <w:rsid w:val="009E613D"/>
    <w:rPr>
      <w:rFonts w:ascii="Times New Roman" w:eastAsia="Times New Roman" w:hAnsi="Times New Roman" w:cs="Times New Roman"/>
      <w:sz w:val="20"/>
      <w:szCs w:val="20"/>
      <w:lang w:val="en-GB" w:eastAsia="en-GB"/>
    </w:rPr>
  </w:style>
  <w:style w:type="character" w:styleId="DipnotBavurusu">
    <w:name w:val="footnote reference"/>
    <w:basedOn w:val="VarsaylanParagrafYazTipi"/>
    <w:uiPriority w:val="99"/>
    <w:semiHidden/>
    <w:unhideWhenUsed/>
    <w:rsid w:val="009E613D"/>
    <w:rPr>
      <w:vertAlign w:val="superscript"/>
    </w:rPr>
  </w:style>
  <w:style w:type="table" w:customStyle="1" w:styleId="ListTable3-Accent11">
    <w:name w:val="List Table 3 - Accent 11"/>
    <w:basedOn w:val="NormalTablo"/>
    <w:uiPriority w:val="48"/>
    <w:rsid w:val="00CA2AA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rsid w:val="00417D00"/>
    <w:pPr>
      <w:widowControl w:val="0"/>
      <w:pBdr>
        <w:top w:val="nil"/>
        <w:left w:val="nil"/>
        <w:bottom w:val="nil"/>
        <w:right w:val="nil"/>
        <w:between w:val="nil"/>
        <w:bar w:val="nil"/>
      </w:pBdr>
      <w:spacing w:after="120" w:line="240" w:lineRule="auto"/>
    </w:pPr>
    <w:rPr>
      <w:rFonts w:ascii="Arial" w:eastAsia="Arial Unicode MS" w:hAnsi="Arial" w:cs="Arial Unicode MS"/>
      <w:color w:val="000000"/>
      <w:u w:color="000000"/>
      <w:bdr w:val="nil"/>
      <w:lang w:val="de-DE"/>
    </w:rPr>
  </w:style>
  <w:style w:type="character" w:customStyle="1" w:styleId="object">
    <w:name w:val="object"/>
    <w:basedOn w:val="VarsaylanParagrafYazTipi"/>
    <w:rsid w:val="00AC5EE9"/>
  </w:style>
  <w:style w:type="character" w:styleId="zlenenKpr">
    <w:name w:val="FollowedHyperlink"/>
    <w:basedOn w:val="VarsaylanParagrafYazTipi"/>
    <w:uiPriority w:val="99"/>
    <w:semiHidden/>
    <w:unhideWhenUsed/>
    <w:rsid w:val="00600B05"/>
    <w:rPr>
      <w:color w:val="800080" w:themeColor="followedHyperlink"/>
      <w:u w:val="single"/>
    </w:rPr>
  </w:style>
  <w:style w:type="character" w:customStyle="1" w:styleId="st1">
    <w:name w:val="st1"/>
    <w:basedOn w:val="VarsaylanParagrafYazTipi"/>
    <w:rsid w:val="00690B3F"/>
  </w:style>
  <w:style w:type="paragraph" w:customStyle="1" w:styleId="Style-8">
    <w:name w:val="Style-8"/>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9">
    <w:name w:val="Style-9"/>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10">
    <w:name w:val="Style-10"/>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20">
    <w:name w:val="Style-20"/>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1">
    <w:name w:val="Style-21"/>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2">
    <w:name w:val="Style-22"/>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11">
    <w:name w:val="Style-11"/>
    <w:rsid w:val="00F27446"/>
    <w:pPr>
      <w:spacing w:after="0" w:line="240" w:lineRule="auto"/>
    </w:pPr>
    <w:rPr>
      <w:rFonts w:ascii="Times New Roman" w:eastAsia="Times New Roman" w:hAnsi="Times New Roman" w:cs="Times New Roman"/>
      <w:sz w:val="20"/>
      <w:szCs w:val="20"/>
      <w:lang w:val="tr-TR" w:eastAsia="tr-TR"/>
    </w:rPr>
  </w:style>
  <w:style w:type="paragraph" w:customStyle="1" w:styleId="Style-12">
    <w:name w:val="Style-12"/>
    <w:rsid w:val="0097024A"/>
    <w:pPr>
      <w:spacing w:after="0" w:line="240" w:lineRule="auto"/>
    </w:pPr>
    <w:rPr>
      <w:rFonts w:ascii="Times New Roman" w:eastAsia="Times New Roman" w:hAnsi="Times New Roman" w:cs="Times New Roman"/>
      <w:sz w:val="20"/>
      <w:szCs w:val="20"/>
      <w:lang w:val="tr-TR" w:eastAsia="tr-TR"/>
    </w:rPr>
  </w:style>
  <w:style w:type="paragraph" w:customStyle="1" w:styleId="Style-13">
    <w:name w:val="Style-13"/>
    <w:rsid w:val="0097024A"/>
    <w:pPr>
      <w:spacing w:after="0" w:line="240" w:lineRule="auto"/>
    </w:pPr>
    <w:rPr>
      <w:rFonts w:ascii="Times New Roman" w:eastAsia="Times New Roman" w:hAnsi="Times New Roman" w:cs="Times New Roman"/>
      <w:sz w:val="20"/>
      <w:szCs w:val="20"/>
      <w:lang w:val="tr-TR" w:eastAsia="tr-TR"/>
    </w:rPr>
  </w:style>
  <w:style w:type="character" w:customStyle="1" w:styleId="Balk3Char">
    <w:name w:val="Başlık 3 Char"/>
    <w:basedOn w:val="VarsaylanParagrafYazTipi"/>
    <w:link w:val="Balk3"/>
    <w:uiPriority w:val="9"/>
    <w:semiHidden/>
    <w:rsid w:val="00BD771D"/>
    <w:rPr>
      <w:rFonts w:asciiTheme="majorHAnsi" w:eastAsiaTheme="majorEastAsia" w:hAnsiTheme="majorHAnsi" w:cstheme="majorBidi"/>
      <w:b/>
      <w:bCs/>
      <w:color w:val="4F81BD" w:themeColor="accent1"/>
      <w:sz w:val="20"/>
      <w:szCs w:val="20"/>
      <w:lang w:val="en-GB" w:eastAsia="en-GB"/>
    </w:rPr>
  </w:style>
  <w:style w:type="paragraph" w:styleId="stbilgi">
    <w:name w:val="header"/>
    <w:basedOn w:val="Normal"/>
    <w:link w:val="stbilgiChar"/>
    <w:uiPriority w:val="99"/>
    <w:unhideWhenUsed/>
    <w:rsid w:val="0046220D"/>
    <w:pPr>
      <w:tabs>
        <w:tab w:val="center" w:pos="4536"/>
        <w:tab w:val="right" w:pos="9072"/>
      </w:tabs>
    </w:pPr>
  </w:style>
  <w:style w:type="character" w:customStyle="1" w:styleId="stbilgiChar">
    <w:name w:val="Üstbilgi Char"/>
    <w:basedOn w:val="VarsaylanParagrafYazTipi"/>
    <w:link w:val="stbilgi"/>
    <w:uiPriority w:val="99"/>
    <w:rsid w:val="0046220D"/>
    <w:rPr>
      <w:rFonts w:ascii="Times New Roman" w:eastAsia="Times New Roman" w:hAnsi="Times New Roman" w:cs="Times New Roman"/>
      <w:sz w:val="20"/>
      <w:szCs w:val="20"/>
      <w:lang w:val="en-GB" w:eastAsia="en-GB"/>
    </w:rPr>
  </w:style>
  <w:style w:type="paragraph" w:styleId="Altbilgi">
    <w:name w:val="footer"/>
    <w:basedOn w:val="Normal"/>
    <w:link w:val="AltbilgiChar"/>
    <w:uiPriority w:val="99"/>
    <w:unhideWhenUsed/>
    <w:rsid w:val="0046220D"/>
    <w:pPr>
      <w:tabs>
        <w:tab w:val="center" w:pos="4536"/>
        <w:tab w:val="right" w:pos="9072"/>
      </w:tabs>
    </w:pPr>
  </w:style>
  <w:style w:type="character" w:customStyle="1" w:styleId="AltbilgiChar">
    <w:name w:val="Altbilgi Char"/>
    <w:basedOn w:val="VarsaylanParagrafYazTipi"/>
    <w:link w:val="Altbilgi"/>
    <w:uiPriority w:val="99"/>
    <w:rsid w:val="0046220D"/>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4405">
      <w:bodyDiv w:val="1"/>
      <w:marLeft w:val="0"/>
      <w:marRight w:val="0"/>
      <w:marTop w:val="0"/>
      <w:marBottom w:val="0"/>
      <w:divBdr>
        <w:top w:val="none" w:sz="0" w:space="0" w:color="auto"/>
        <w:left w:val="none" w:sz="0" w:space="0" w:color="auto"/>
        <w:bottom w:val="none" w:sz="0" w:space="0" w:color="auto"/>
        <w:right w:val="none" w:sz="0" w:space="0" w:color="auto"/>
      </w:divBdr>
    </w:div>
    <w:div w:id="524681352">
      <w:bodyDiv w:val="1"/>
      <w:marLeft w:val="0"/>
      <w:marRight w:val="0"/>
      <w:marTop w:val="0"/>
      <w:marBottom w:val="0"/>
      <w:divBdr>
        <w:top w:val="none" w:sz="0" w:space="0" w:color="auto"/>
        <w:left w:val="none" w:sz="0" w:space="0" w:color="auto"/>
        <w:bottom w:val="none" w:sz="0" w:space="0" w:color="auto"/>
        <w:right w:val="none" w:sz="0" w:space="0" w:color="auto"/>
      </w:divBdr>
    </w:div>
    <w:div w:id="626668718">
      <w:bodyDiv w:val="1"/>
      <w:marLeft w:val="0"/>
      <w:marRight w:val="0"/>
      <w:marTop w:val="0"/>
      <w:marBottom w:val="0"/>
      <w:divBdr>
        <w:top w:val="none" w:sz="0" w:space="0" w:color="auto"/>
        <w:left w:val="none" w:sz="0" w:space="0" w:color="auto"/>
        <w:bottom w:val="none" w:sz="0" w:space="0" w:color="auto"/>
        <w:right w:val="none" w:sz="0" w:space="0" w:color="auto"/>
      </w:divBdr>
    </w:div>
    <w:div w:id="630552354">
      <w:bodyDiv w:val="1"/>
      <w:marLeft w:val="0"/>
      <w:marRight w:val="0"/>
      <w:marTop w:val="0"/>
      <w:marBottom w:val="0"/>
      <w:divBdr>
        <w:top w:val="none" w:sz="0" w:space="0" w:color="auto"/>
        <w:left w:val="none" w:sz="0" w:space="0" w:color="auto"/>
        <w:bottom w:val="none" w:sz="0" w:space="0" w:color="auto"/>
        <w:right w:val="none" w:sz="0" w:space="0" w:color="auto"/>
      </w:divBdr>
      <w:divsChild>
        <w:div w:id="1088966391">
          <w:marLeft w:val="0"/>
          <w:marRight w:val="0"/>
          <w:marTop w:val="60"/>
          <w:marBottom w:val="60"/>
          <w:divBdr>
            <w:top w:val="none" w:sz="0" w:space="0" w:color="auto"/>
            <w:left w:val="none" w:sz="0" w:space="0" w:color="auto"/>
            <w:bottom w:val="none" w:sz="0" w:space="0" w:color="auto"/>
            <w:right w:val="none" w:sz="0" w:space="0" w:color="auto"/>
          </w:divBdr>
        </w:div>
        <w:div w:id="1960525452">
          <w:marLeft w:val="0"/>
          <w:marRight w:val="0"/>
          <w:marTop w:val="60"/>
          <w:marBottom w:val="60"/>
          <w:divBdr>
            <w:top w:val="none" w:sz="0" w:space="0" w:color="auto"/>
            <w:left w:val="none" w:sz="0" w:space="0" w:color="auto"/>
            <w:bottom w:val="none" w:sz="0" w:space="0" w:color="auto"/>
            <w:right w:val="none" w:sz="0" w:space="0" w:color="auto"/>
          </w:divBdr>
        </w:div>
      </w:divsChild>
    </w:div>
    <w:div w:id="636571452">
      <w:bodyDiv w:val="1"/>
      <w:marLeft w:val="0"/>
      <w:marRight w:val="0"/>
      <w:marTop w:val="0"/>
      <w:marBottom w:val="0"/>
      <w:divBdr>
        <w:top w:val="none" w:sz="0" w:space="0" w:color="auto"/>
        <w:left w:val="none" w:sz="0" w:space="0" w:color="auto"/>
        <w:bottom w:val="none" w:sz="0" w:space="0" w:color="auto"/>
        <w:right w:val="none" w:sz="0" w:space="0" w:color="auto"/>
      </w:divBdr>
    </w:div>
    <w:div w:id="810637347">
      <w:bodyDiv w:val="1"/>
      <w:marLeft w:val="0"/>
      <w:marRight w:val="0"/>
      <w:marTop w:val="0"/>
      <w:marBottom w:val="0"/>
      <w:divBdr>
        <w:top w:val="none" w:sz="0" w:space="0" w:color="auto"/>
        <w:left w:val="none" w:sz="0" w:space="0" w:color="auto"/>
        <w:bottom w:val="none" w:sz="0" w:space="0" w:color="auto"/>
        <w:right w:val="none" w:sz="0" w:space="0" w:color="auto"/>
      </w:divBdr>
    </w:div>
    <w:div w:id="1052652451">
      <w:bodyDiv w:val="1"/>
      <w:marLeft w:val="0"/>
      <w:marRight w:val="0"/>
      <w:marTop w:val="0"/>
      <w:marBottom w:val="0"/>
      <w:divBdr>
        <w:top w:val="none" w:sz="0" w:space="0" w:color="auto"/>
        <w:left w:val="none" w:sz="0" w:space="0" w:color="auto"/>
        <w:bottom w:val="none" w:sz="0" w:space="0" w:color="auto"/>
        <w:right w:val="none" w:sz="0" w:space="0" w:color="auto"/>
      </w:divBdr>
    </w:div>
    <w:div w:id="1427579628">
      <w:bodyDiv w:val="1"/>
      <w:marLeft w:val="0"/>
      <w:marRight w:val="0"/>
      <w:marTop w:val="0"/>
      <w:marBottom w:val="0"/>
      <w:divBdr>
        <w:top w:val="none" w:sz="0" w:space="0" w:color="auto"/>
        <w:left w:val="none" w:sz="0" w:space="0" w:color="auto"/>
        <w:bottom w:val="none" w:sz="0" w:space="0" w:color="auto"/>
        <w:right w:val="none" w:sz="0" w:space="0" w:color="auto"/>
      </w:divBdr>
    </w:div>
    <w:div w:id="1682009149">
      <w:bodyDiv w:val="1"/>
      <w:marLeft w:val="0"/>
      <w:marRight w:val="0"/>
      <w:marTop w:val="0"/>
      <w:marBottom w:val="0"/>
      <w:divBdr>
        <w:top w:val="none" w:sz="0" w:space="0" w:color="auto"/>
        <w:left w:val="none" w:sz="0" w:space="0" w:color="auto"/>
        <w:bottom w:val="none" w:sz="0" w:space="0" w:color="auto"/>
        <w:right w:val="none" w:sz="0" w:space="0" w:color="auto"/>
      </w:divBdr>
    </w:div>
    <w:div w:id="1951156627">
      <w:bodyDiv w:val="1"/>
      <w:marLeft w:val="0"/>
      <w:marRight w:val="0"/>
      <w:marTop w:val="0"/>
      <w:marBottom w:val="0"/>
      <w:divBdr>
        <w:top w:val="none" w:sz="0" w:space="0" w:color="auto"/>
        <w:left w:val="none" w:sz="0" w:space="0" w:color="auto"/>
        <w:bottom w:val="none" w:sz="0" w:space="0" w:color="auto"/>
        <w:right w:val="none" w:sz="0" w:space="0" w:color="auto"/>
      </w:divBdr>
    </w:div>
    <w:div w:id="1962610642">
      <w:bodyDiv w:val="1"/>
      <w:marLeft w:val="0"/>
      <w:marRight w:val="0"/>
      <w:marTop w:val="0"/>
      <w:marBottom w:val="0"/>
      <w:divBdr>
        <w:top w:val="none" w:sz="0" w:space="0" w:color="auto"/>
        <w:left w:val="none" w:sz="0" w:space="0" w:color="auto"/>
        <w:bottom w:val="none" w:sz="0" w:space="0" w:color="auto"/>
        <w:right w:val="none" w:sz="0" w:space="0" w:color="auto"/>
      </w:divBdr>
    </w:div>
    <w:div w:id="2001418658">
      <w:bodyDiv w:val="1"/>
      <w:marLeft w:val="0"/>
      <w:marRight w:val="0"/>
      <w:marTop w:val="0"/>
      <w:marBottom w:val="0"/>
      <w:divBdr>
        <w:top w:val="none" w:sz="0" w:space="0" w:color="auto"/>
        <w:left w:val="none" w:sz="0" w:space="0" w:color="auto"/>
        <w:bottom w:val="none" w:sz="0" w:space="0" w:color="auto"/>
        <w:right w:val="none" w:sz="0" w:space="0" w:color="auto"/>
      </w:divBdr>
    </w:div>
    <w:div w:id="2079546340">
      <w:bodyDiv w:val="1"/>
      <w:marLeft w:val="0"/>
      <w:marRight w:val="0"/>
      <w:marTop w:val="0"/>
      <w:marBottom w:val="0"/>
      <w:divBdr>
        <w:top w:val="none" w:sz="0" w:space="0" w:color="auto"/>
        <w:left w:val="none" w:sz="0" w:space="0" w:color="auto"/>
        <w:bottom w:val="none" w:sz="0" w:space="0" w:color="auto"/>
        <w:right w:val="none" w:sz="0" w:space="0" w:color="auto"/>
      </w:divBdr>
    </w:div>
    <w:div w:id="2110198997">
      <w:bodyDiv w:val="1"/>
      <w:marLeft w:val="0"/>
      <w:marRight w:val="0"/>
      <w:marTop w:val="0"/>
      <w:marBottom w:val="0"/>
      <w:divBdr>
        <w:top w:val="none" w:sz="0" w:space="0" w:color="auto"/>
        <w:left w:val="none" w:sz="0" w:space="0" w:color="auto"/>
        <w:bottom w:val="none" w:sz="0" w:space="0" w:color="auto"/>
        <w:right w:val="none" w:sz="0" w:space="0" w:color="auto"/>
      </w:divBdr>
      <w:divsChild>
        <w:div w:id="715661777">
          <w:marLeft w:val="446"/>
          <w:marRight w:val="0"/>
          <w:marTop w:val="0"/>
          <w:marBottom w:val="0"/>
          <w:divBdr>
            <w:top w:val="none" w:sz="0" w:space="0" w:color="auto"/>
            <w:left w:val="none" w:sz="0" w:space="0" w:color="auto"/>
            <w:bottom w:val="none" w:sz="0" w:space="0" w:color="auto"/>
            <w:right w:val="none" w:sz="0" w:space="0" w:color="auto"/>
          </w:divBdr>
        </w:div>
        <w:div w:id="748698054">
          <w:marLeft w:val="1166"/>
          <w:marRight w:val="0"/>
          <w:marTop w:val="0"/>
          <w:marBottom w:val="0"/>
          <w:divBdr>
            <w:top w:val="none" w:sz="0" w:space="0" w:color="auto"/>
            <w:left w:val="none" w:sz="0" w:space="0" w:color="auto"/>
            <w:bottom w:val="none" w:sz="0" w:space="0" w:color="auto"/>
            <w:right w:val="none" w:sz="0" w:space="0" w:color="auto"/>
          </w:divBdr>
        </w:div>
        <w:div w:id="1543012134">
          <w:marLeft w:val="4766"/>
          <w:marRight w:val="0"/>
          <w:marTop w:val="0"/>
          <w:marBottom w:val="0"/>
          <w:divBdr>
            <w:top w:val="none" w:sz="0" w:space="0" w:color="auto"/>
            <w:left w:val="none" w:sz="0" w:space="0" w:color="auto"/>
            <w:bottom w:val="none" w:sz="0" w:space="0" w:color="auto"/>
            <w:right w:val="none" w:sz="0" w:space="0" w:color="auto"/>
          </w:divBdr>
        </w:div>
        <w:div w:id="1820032259">
          <w:marLeft w:val="446"/>
          <w:marRight w:val="0"/>
          <w:marTop w:val="0"/>
          <w:marBottom w:val="0"/>
          <w:divBdr>
            <w:top w:val="none" w:sz="0" w:space="0" w:color="auto"/>
            <w:left w:val="none" w:sz="0" w:space="0" w:color="auto"/>
            <w:bottom w:val="none" w:sz="0" w:space="0" w:color="auto"/>
            <w:right w:val="none" w:sz="0" w:space="0" w:color="auto"/>
          </w:divBdr>
        </w:div>
        <w:div w:id="18806992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df.gov.az" TargetMode="External"/><Relationship Id="rId18" Type="http://schemas.openxmlformats.org/officeDocument/2006/relationships/hyperlink" Target="mailto:uidb@tubitak.gov.t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qrant@elmfondu.az" TargetMode="External"/><Relationship Id="rId7" Type="http://schemas.openxmlformats.org/officeDocument/2006/relationships/footnotes" Target="footnotes.xml"/><Relationship Id="rId12" Type="http://schemas.openxmlformats.org/officeDocument/2006/relationships/hyperlink" Target="https://www.tubitak.gov.tr/tr/destekler/akademik/ulusal-destek-programlari/icerik-1001-bilimsel-ve-teknolojik-arastirma-projelerini-destekleme-pr" TargetMode="External"/><Relationship Id="rId17" Type="http://schemas.openxmlformats.org/officeDocument/2006/relationships/hyperlink" Target="mailto:uidb@tubitak.gov.t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idb@tubitak.gov.tr" TargetMode="External"/><Relationship Id="rId20" Type="http://schemas.openxmlformats.org/officeDocument/2006/relationships/hyperlink" Target="mailto:uidb@tubitak.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tubitak.gov.tr/tr/kurumsal/uluslararasi/ikili-proje-destekleri/2554/icerik-1001-yonetmelik-ve-esaslari" TargetMode="External"/><Relationship Id="rId5" Type="http://schemas.openxmlformats.org/officeDocument/2006/relationships/settings" Target="settings.xml"/><Relationship Id="rId15" Type="http://schemas.openxmlformats.org/officeDocument/2006/relationships/hyperlink" Target="mailto:uidb@tubitak.gov.tr" TargetMode="External"/><Relationship Id="rId23" Type="http://schemas.openxmlformats.org/officeDocument/2006/relationships/hyperlink" Target="http://www.tubitak.gov.tr/tr/kurumsal/uluslararasi/ikili-proje-destekleri/2554/icerik-basvuru-belgeleri-0" TargetMode="External"/><Relationship Id="rId10" Type="http://schemas.openxmlformats.org/officeDocument/2006/relationships/hyperlink" Target="https://www.google.com/url?sa=i&amp;source=images&amp;cd=&amp;cad=rja&amp;uact=8&amp;ved=2ahUKEwig4MOkhYfbAhVHXRQKHcMzDg4QjRx6BAgBEAU&amp;url=http://sdf.gov.az/az/generic/galery/Detail/172&amp;psig=AOvVaw1GYmHI2azccabSMd8JuNfY&amp;ust=1526450472283673" TargetMode="External"/><Relationship Id="rId19" Type="http://schemas.openxmlformats.org/officeDocument/2006/relationships/hyperlink" Target="mailto:uidb@tubitak.gov.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idb@tubitak.gov.tr" TargetMode="External"/><Relationship Id="rId22" Type="http://schemas.openxmlformats.org/officeDocument/2006/relationships/hyperlink" Target="mailto:grant@elmfondu.a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3B43-FAB5-4707-8F95-4A009661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1345</Words>
  <Characters>7669</Characters>
  <Application>Microsoft Office Word</Application>
  <DocSecurity>0</DocSecurity>
  <Lines>63</Lines>
  <Paragraphs>17</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ARZIMAN</dc:creator>
  <cp:lastModifiedBy>User</cp:lastModifiedBy>
  <cp:revision>2</cp:revision>
  <cp:lastPrinted>2018-10-02T09:25:00Z</cp:lastPrinted>
  <dcterms:created xsi:type="dcterms:W3CDTF">2018-10-30T06:39:00Z</dcterms:created>
  <dcterms:modified xsi:type="dcterms:W3CDTF">2018-10-30T06:39:00Z</dcterms:modified>
</cp:coreProperties>
</file>